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1304" w14:textId="77777777" w:rsidR="00DC2982" w:rsidRDefault="00555886" w:rsidP="00DC2982">
      <w:pPr>
        <w:pStyle w:val="Listaszerbekezds"/>
        <w:ind w:left="0"/>
        <w:contextualSpacing/>
        <w:jc w:val="both"/>
        <w:rPr>
          <w:rFonts w:ascii="Arial Narrow" w:eastAsia="Calibri" w:hAnsi="Arial Narrow"/>
          <w:b/>
          <w:sz w:val="28"/>
          <w:szCs w:val="28"/>
          <w:lang w:eastAsia="en-US"/>
        </w:rPr>
      </w:pPr>
      <w:bookmarkStart w:id="0" w:name="_Toc479857372"/>
      <w:r>
        <w:rPr>
          <w:rFonts w:ascii="Arial Narrow" w:eastAsia="Calibri" w:hAnsi="Arial Narrow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765375A" wp14:editId="01096698">
            <wp:simplePos x="0" y="0"/>
            <wp:positionH relativeFrom="page">
              <wp:align>right</wp:align>
            </wp:positionH>
            <wp:positionV relativeFrom="paragraph">
              <wp:posOffset>31115</wp:posOffset>
            </wp:positionV>
            <wp:extent cx="7559040" cy="2036445"/>
            <wp:effectExtent l="0" t="0" r="3810" b="1905"/>
            <wp:wrapTopAndBottom/>
            <wp:docPr id="6" name="Kép 5" descr="kepv_test_fej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pv_test_fej-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45D97" w14:textId="77777777" w:rsidR="00DC2982" w:rsidRDefault="00DC2982" w:rsidP="00DC2982">
      <w:pPr>
        <w:pStyle w:val="Listaszerbekezds"/>
        <w:ind w:left="0"/>
        <w:contextualSpacing/>
        <w:jc w:val="both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3BD73B3A" w14:textId="7FC54D77" w:rsidR="00DC2982" w:rsidRDefault="008D062A" w:rsidP="00DC2982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6</w:t>
      </w:r>
      <w:r w:rsidR="009F11FB">
        <w:rPr>
          <w:rFonts w:ascii="Arial" w:hAnsi="Arial" w:cs="Arial"/>
          <w:b/>
          <w:caps/>
          <w:sz w:val="28"/>
          <w:szCs w:val="28"/>
        </w:rPr>
        <w:t>.</w:t>
      </w:r>
      <w:r w:rsidR="007B7F01">
        <w:rPr>
          <w:rFonts w:ascii="Arial" w:hAnsi="Arial" w:cs="Arial"/>
          <w:b/>
          <w:caps/>
          <w:sz w:val="28"/>
          <w:szCs w:val="28"/>
        </w:rPr>
        <w:t xml:space="preserve"> </w:t>
      </w:r>
      <w:r w:rsidR="00DC2982">
        <w:rPr>
          <w:rFonts w:ascii="Arial" w:hAnsi="Arial" w:cs="Arial"/>
          <w:b/>
          <w:caps/>
          <w:sz w:val="28"/>
          <w:szCs w:val="28"/>
        </w:rPr>
        <w:t>Előterjesztés</w:t>
      </w:r>
    </w:p>
    <w:p w14:paraId="4B0803F3" w14:textId="77777777" w:rsidR="00DC2982" w:rsidRPr="00E007AB" w:rsidRDefault="00DC2982" w:rsidP="00DC2982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0D8C5FFD" w14:textId="77777777" w:rsidR="00DC2982" w:rsidRPr="00E007AB" w:rsidRDefault="00DC2982" w:rsidP="00992725">
      <w:pPr>
        <w:tabs>
          <w:tab w:val="left" w:pos="1440"/>
        </w:tabs>
        <w:ind w:left="1418" w:hanging="1418"/>
        <w:jc w:val="both"/>
        <w:rPr>
          <w:rFonts w:ascii="Arial" w:hAnsi="Arial" w:cs="Arial"/>
          <w:b/>
          <w:smallCaps/>
          <w:sz w:val="24"/>
          <w:szCs w:val="24"/>
        </w:rPr>
      </w:pPr>
      <w:r w:rsidRPr="00E007AB">
        <w:rPr>
          <w:rFonts w:ascii="Arial" w:hAnsi="Arial" w:cs="Arial"/>
          <w:b/>
          <w:smallCaps/>
          <w:sz w:val="24"/>
          <w:szCs w:val="24"/>
        </w:rPr>
        <w:t>Készült:</w:t>
      </w:r>
      <w:r w:rsidRPr="00E007AB">
        <w:rPr>
          <w:rFonts w:ascii="Arial" w:hAnsi="Arial" w:cs="Arial"/>
          <w:b/>
          <w:sz w:val="24"/>
          <w:szCs w:val="24"/>
        </w:rPr>
        <w:t xml:space="preserve"> </w:t>
      </w:r>
      <w:r w:rsidRPr="00E007AB">
        <w:rPr>
          <w:rFonts w:ascii="Arial" w:hAnsi="Arial" w:cs="Arial"/>
          <w:b/>
          <w:sz w:val="24"/>
          <w:szCs w:val="24"/>
        </w:rPr>
        <w:tab/>
      </w:r>
      <w:r w:rsidRPr="00E007AB">
        <w:rPr>
          <w:rFonts w:ascii="Arial" w:hAnsi="Arial" w:cs="Arial"/>
          <w:sz w:val="24"/>
          <w:szCs w:val="24"/>
        </w:rPr>
        <w:t>Martonvásár Város Önkormányzata Képviselő-testületének</w:t>
      </w:r>
      <w:r w:rsidRPr="00E007AB">
        <w:rPr>
          <w:rFonts w:ascii="Arial" w:hAnsi="Arial" w:cs="Arial"/>
          <w:b/>
          <w:sz w:val="24"/>
          <w:szCs w:val="24"/>
        </w:rPr>
        <w:t xml:space="preserve"> 202</w:t>
      </w:r>
      <w:r w:rsidR="008245EF">
        <w:rPr>
          <w:rFonts w:ascii="Arial" w:hAnsi="Arial" w:cs="Arial"/>
          <w:b/>
          <w:sz w:val="24"/>
          <w:szCs w:val="24"/>
        </w:rPr>
        <w:t>6</w:t>
      </w:r>
      <w:r w:rsidRPr="00E007AB">
        <w:rPr>
          <w:rFonts w:ascii="Arial" w:hAnsi="Arial" w:cs="Arial"/>
          <w:b/>
          <w:sz w:val="24"/>
          <w:szCs w:val="24"/>
        </w:rPr>
        <w:t>.</w:t>
      </w:r>
      <w:r w:rsidR="008245EF">
        <w:rPr>
          <w:rFonts w:ascii="Arial" w:hAnsi="Arial" w:cs="Arial"/>
          <w:b/>
          <w:sz w:val="24"/>
          <w:szCs w:val="24"/>
        </w:rPr>
        <w:t xml:space="preserve"> </w:t>
      </w:r>
      <w:r w:rsidR="00FC2E25">
        <w:rPr>
          <w:rFonts w:ascii="Arial" w:hAnsi="Arial" w:cs="Arial"/>
          <w:b/>
          <w:sz w:val="24"/>
          <w:szCs w:val="24"/>
        </w:rPr>
        <w:t>június 16</w:t>
      </w:r>
      <w:r w:rsidR="008245EF">
        <w:rPr>
          <w:rFonts w:ascii="Arial" w:hAnsi="Arial" w:cs="Arial"/>
          <w:b/>
          <w:sz w:val="24"/>
          <w:szCs w:val="24"/>
        </w:rPr>
        <w:t>.</w:t>
      </w:r>
      <w:r w:rsidRPr="00E007AB">
        <w:rPr>
          <w:rFonts w:ascii="Arial" w:hAnsi="Arial" w:cs="Arial"/>
          <w:b/>
          <w:sz w:val="24"/>
          <w:szCs w:val="24"/>
        </w:rPr>
        <w:t xml:space="preserve"> napján tartandó ülésére</w:t>
      </w:r>
      <w:r w:rsidRPr="00E007AB">
        <w:rPr>
          <w:rFonts w:ascii="Arial" w:hAnsi="Arial" w:cs="Arial"/>
          <w:b/>
          <w:smallCaps/>
          <w:sz w:val="24"/>
          <w:szCs w:val="24"/>
        </w:rPr>
        <w:t xml:space="preserve">                                  </w:t>
      </w:r>
    </w:p>
    <w:p w14:paraId="5D4B372A" w14:textId="77777777" w:rsidR="00DC2982" w:rsidRPr="00E007AB" w:rsidRDefault="00DC2982" w:rsidP="00DC2982">
      <w:pPr>
        <w:pBdr>
          <w:bottom w:val="single" w:sz="4" w:space="1" w:color="auto"/>
        </w:pBdr>
        <w:tabs>
          <w:tab w:val="left" w:pos="1080"/>
          <w:tab w:val="left" w:pos="1440"/>
          <w:tab w:val="left" w:pos="3686"/>
        </w:tabs>
        <w:ind w:right="23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9902053" w14:textId="77777777" w:rsidR="00DC2982" w:rsidRPr="00E007AB" w:rsidRDefault="00DC2982" w:rsidP="00DC2982">
      <w:pPr>
        <w:tabs>
          <w:tab w:val="right" w:pos="3402"/>
          <w:tab w:val="left" w:pos="3686"/>
        </w:tabs>
        <w:ind w:left="284" w:right="23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934D05E" w14:textId="0E376230" w:rsidR="00DC2982" w:rsidRPr="009C5DFC" w:rsidRDefault="00DC2982" w:rsidP="00E007AB">
      <w:pPr>
        <w:tabs>
          <w:tab w:val="right" w:pos="3119"/>
        </w:tabs>
        <w:ind w:left="3969" w:right="23" w:hanging="3685"/>
        <w:jc w:val="both"/>
        <w:rPr>
          <w:rFonts w:ascii="Arial" w:hAnsi="Arial" w:cs="Arial"/>
          <w:b/>
          <w:sz w:val="24"/>
          <w:szCs w:val="24"/>
        </w:rPr>
      </w:pPr>
      <w:r w:rsidRPr="00E007AB">
        <w:rPr>
          <w:rFonts w:ascii="Arial" w:hAnsi="Arial" w:cs="Arial"/>
          <w:b/>
          <w:smallCaps/>
          <w:sz w:val="24"/>
          <w:szCs w:val="24"/>
        </w:rPr>
        <w:t xml:space="preserve">           </w:t>
      </w:r>
      <w:r w:rsidRPr="00E007AB">
        <w:rPr>
          <w:rFonts w:ascii="Arial" w:hAnsi="Arial" w:cs="Arial"/>
          <w:b/>
          <w:smallCaps/>
          <w:sz w:val="24"/>
          <w:szCs w:val="24"/>
        </w:rPr>
        <w:tab/>
      </w:r>
      <w:r w:rsidRPr="00AA3DB4">
        <w:rPr>
          <w:rFonts w:ascii="Arial" w:hAnsi="Arial" w:cs="Arial"/>
          <w:b/>
          <w:smallCaps/>
          <w:sz w:val="24"/>
          <w:szCs w:val="24"/>
        </w:rPr>
        <w:t>Tárgy:</w:t>
      </w:r>
      <w:r w:rsidRPr="00AA3DB4">
        <w:rPr>
          <w:rFonts w:ascii="Arial" w:hAnsi="Arial" w:cs="Arial"/>
          <w:b/>
          <w:smallCaps/>
          <w:sz w:val="24"/>
          <w:szCs w:val="24"/>
        </w:rPr>
        <w:tab/>
      </w:r>
      <w:r w:rsidR="009C5DFC" w:rsidRPr="009C5DFC">
        <w:rPr>
          <w:rFonts w:ascii="Arial" w:hAnsi="Arial" w:cs="Arial"/>
          <w:b/>
          <w:sz w:val="24"/>
          <w:szCs w:val="24"/>
        </w:rPr>
        <w:t xml:space="preserve">Javaslat </w:t>
      </w:r>
      <w:r w:rsidR="00A364C5" w:rsidRPr="009C5DFC">
        <w:rPr>
          <w:rFonts w:ascii="Arial" w:hAnsi="Arial" w:cs="Arial"/>
          <w:b/>
          <w:sz w:val="24"/>
          <w:szCs w:val="24"/>
        </w:rPr>
        <w:t>a TAO támogatások felhasználásáról, illetve a visszafizetési kötelezettségekről a szakszövetségek által még le nem zárt időszakok vonatkozásában</w:t>
      </w:r>
      <w:r w:rsidR="00EE6433" w:rsidRPr="009C5DFC">
        <w:rPr>
          <w:rFonts w:ascii="Arial" w:hAnsi="Arial" w:cs="Arial"/>
          <w:b/>
          <w:sz w:val="24"/>
          <w:szCs w:val="24"/>
        </w:rPr>
        <w:t>, valamint a 2022/2023 és a 2023/2024-es évadokban el nem számolható bérköltségek saját vállalkozási bevételből tört</w:t>
      </w:r>
      <w:r w:rsidR="00311254" w:rsidRPr="009C5DFC">
        <w:rPr>
          <w:rFonts w:ascii="Arial" w:hAnsi="Arial" w:cs="Arial"/>
          <w:b/>
          <w:sz w:val="24"/>
          <w:szCs w:val="24"/>
        </w:rPr>
        <w:t>é</w:t>
      </w:r>
      <w:r w:rsidR="00EE6433" w:rsidRPr="009C5DFC">
        <w:rPr>
          <w:rFonts w:ascii="Arial" w:hAnsi="Arial" w:cs="Arial"/>
          <w:b/>
          <w:sz w:val="24"/>
          <w:szCs w:val="24"/>
        </w:rPr>
        <w:t>nő kiegyenlítéséről</w:t>
      </w:r>
      <w:r w:rsidR="009C5DFC" w:rsidRPr="009C5DFC">
        <w:rPr>
          <w:rFonts w:ascii="Arial" w:hAnsi="Arial" w:cs="Arial"/>
          <w:b/>
          <w:sz w:val="24"/>
          <w:szCs w:val="24"/>
        </w:rPr>
        <w:t xml:space="preserve"> szóló tájékoztató elfogadására és </w:t>
      </w:r>
      <w:r w:rsidR="00992725" w:rsidRPr="009C5DFC">
        <w:rPr>
          <w:rFonts w:ascii="Arial" w:hAnsi="Arial" w:cs="Arial"/>
          <w:b/>
          <w:sz w:val="24"/>
          <w:szCs w:val="24"/>
        </w:rPr>
        <w:t>ezzel kapcsolatos döntéshozatalra</w:t>
      </w:r>
    </w:p>
    <w:p w14:paraId="1A2A732D" w14:textId="77777777" w:rsidR="00DC2982" w:rsidRPr="00AA3DB4" w:rsidRDefault="00DC2982" w:rsidP="00E007AB">
      <w:pPr>
        <w:tabs>
          <w:tab w:val="left" w:pos="1985"/>
          <w:tab w:val="left" w:pos="2160"/>
          <w:tab w:val="right" w:pos="3119"/>
        </w:tabs>
        <w:ind w:left="3969" w:hanging="3685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99154B2" w14:textId="77777777" w:rsidR="000971D4" w:rsidRPr="00AA3DB4" w:rsidRDefault="00DC2982" w:rsidP="000971D4">
      <w:pPr>
        <w:tabs>
          <w:tab w:val="right" w:pos="3119"/>
        </w:tabs>
        <w:ind w:left="3969" w:hanging="3685"/>
        <w:jc w:val="both"/>
        <w:rPr>
          <w:rFonts w:ascii="Arial" w:hAnsi="Arial" w:cs="Arial"/>
          <w:sz w:val="24"/>
          <w:szCs w:val="24"/>
        </w:rPr>
      </w:pPr>
      <w:r w:rsidRPr="00AA3DB4">
        <w:rPr>
          <w:rFonts w:ascii="Arial" w:hAnsi="Arial" w:cs="Arial"/>
          <w:b/>
          <w:smallCaps/>
          <w:sz w:val="24"/>
          <w:szCs w:val="24"/>
        </w:rPr>
        <w:tab/>
      </w:r>
      <w:r w:rsidR="000971D4" w:rsidRPr="00AA3DB4">
        <w:rPr>
          <w:rFonts w:ascii="Arial" w:hAnsi="Arial" w:cs="Arial"/>
          <w:b/>
          <w:smallCaps/>
          <w:sz w:val="24"/>
          <w:szCs w:val="24"/>
        </w:rPr>
        <w:t>Előterjesztő:</w:t>
      </w:r>
      <w:r w:rsidR="000971D4" w:rsidRPr="00AA3DB4">
        <w:rPr>
          <w:rFonts w:ascii="Arial" w:hAnsi="Arial" w:cs="Arial"/>
          <w:sz w:val="24"/>
          <w:szCs w:val="24"/>
        </w:rPr>
        <w:tab/>
      </w:r>
      <w:r w:rsidR="000971D4" w:rsidRPr="00AA3DB4">
        <w:rPr>
          <w:rFonts w:ascii="Arial" w:hAnsi="Arial" w:cs="Arial"/>
          <w:b/>
          <w:sz w:val="24"/>
          <w:szCs w:val="24"/>
        </w:rPr>
        <w:t>Dr. Bocsi Andrea - ügyvezető</w:t>
      </w:r>
    </w:p>
    <w:p w14:paraId="076B1838" w14:textId="77777777" w:rsidR="000971D4" w:rsidRPr="00AA3DB4" w:rsidRDefault="000971D4" w:rsidP="000971D4">
      <w:pPr>
        <w:tabs>
          <w:tab w:val="left" w:pos="1985"/>
          <w:tab w:val="right" w:pos="3119"/>
        </w:tabs>
        <w:ind w:left="3969" w:hanging="3685"/>
        <w:jc w:val="both"/>
        <w:rPr>
          <w:rFonts w:ascii="Arial" w:hAnsi="Arial" w:cs="Arial"/>
          <w:sz w:val="24"/>
          <w:szCs w:val="24"/>
        </w:rPr>
      </w:pPr>
    </w:p>
    <w:p w14:paraId="328CD0DF" w14:textId="77777777" w:rsidR="000971D4" w:rsidRPr="00AA3DB4" w:rsidRDefault="000971D4" w:rsidP="000971D4">
      <w:pPr>
        <w:tabs>
          <w:tab w:val="right" w:pos="3119"/>
        </w:tabs>
        <w:ind w:left="3969" w:hanging="3685"/>
        <w:jc w:val="both"/>
        <w:rPr>
          <w:rFonts w:ascii="Arial" w:hAnsi="Arial" w:cs="Arial"/>
          <w:b/>
          <w:sz w:val="24"/>
          <w:szCs w:val="24"/>
        </w:rPr>
      </w:pPr>
      <w:r w:rsidRPr="00AA3DB4">
        <w:rPr>
          <w:rFonts w:ascii="Arial" w:hAnsi="Arial" w:cs="Arial"/>
          <w:b/>
          <w:smallCaps/>
          <w:sz w:val="24"/>
          <w:szCs w:val="24"/>
        </w:rPr>
        <w:tab/>
        <w:t>Készítette:</w:t>
      </w:r>
      <w:r w:rsidRPr="00AA3DB4">
        <w:rPr>
          <w:rFonts w:ascii="Arial" w:hAnsi="Arial" w:cs="Arial"/>
          <w:b/>
          <w:sz w:val="24"/>
          <w:szCs w:val="24"/>
        </w:rPr>
        <w:tab/>
        <w:t>Dr. Bocsi Andrea</w:t>
      </w:r>
    </w:p>
    <w:p w14:paraId="5F35BB26" w14:textId="77777777" w:rsidR="004A20D1" w:rsidRPr="00AA3DB4" w:rsidRDefault="004A20D1" w:rsidP="000971D4">
      <w:pPr>
        <w:tabs>
          <w:tab w:val="right" w:pos="3119"/>
        </w:tabs>
        <w:ind w:left="3969" w:hanging="3685"/>
        <w:jc w:val="both"/>
        <w:rPr>
          <w:rFonts w:ascii="Arial" w:hAnsi="Arial" w:cs="Arial"/>
          <w:b/>
          <w:sz w:val="24"/>
          <w:szCs w:val="24"/>
        </w:rPr>
      </w:pPr>
      <w:r w:rsidRPr="00AA3DB4">
        <w:rPr>
          <w:rFonts w:ascii="Arial" w:hAnsi="Arial" w:cs="Arial"/>
          <w:b/>
          <w:sz w:val="24"/>
          <w:szCs w:val="24"/>
        </w:rPr>
        <w:tab/>
      </w:r>
      <w:r w:rsidRPr="00AA3DB4">
        <w:rPr>
          <w:rFonts w:ascii="Arial" w:hAnsi="Arial" w:cs="Arial"/>
          <w:b/>
          <w:sz w:val="24"/>
          <w:szCs w:val="24"/>
        </w:rPr>
        <w:tab/>
        <w:t>Szeidl Tamás</w:t>
      </w:r>
    </w:p>
    <w:p w14:paraId="2B598D3A" w14:textId="77777777" w:rsidR="000971D4" w:rsidRPr="00AA3DB4" w:rsidRDefault="000971D4" w:rsidP="00EE6433">
      <w:pPr>
        <w:tabs>
          <w:tab w:val="right" w:pos="3119"/>
        </w:tabs>
        <w:ind w:left="3969" w:hanging="3685"/>
        <w:jc w:val="both"/>
        <w:rPr>
          <w:rFonts w:ascii="Arial" w:hAnsi="Arial" w:cs="Arial"/>
          <w:b/>
          <w:sz w:val="24"/>
          <w:szCs w:val="24"/>
        </w:rPr>
      </w:pPr>
      <w:r w:rsidRPr="00AA3DB4">
        <w:rPr>
          <w:rFonts w:ascii="Arial" w:hAnsi="Arial" w:cs="Arial"/>
          <w:b/>
          <w:smallCaps/>
          <w:sz w:val="24"/>
          <w:szCs w:val="24"/>
        </w:rPr>
        <w:tab/>
        <w:t>(előkészítésben részt vett):</w:t>
      </w:r>
      <w:r w:rsidR="006D22DC">
        <w:rPr>
          <w:rFonts w:ascii="Arial" w:hAnsi="Arial" w:cs="Arial"/>
          <w:b/>
          <w:smallCaps/>
          <w:sz w:val="24"/>
          <w:szCs w:val="24"/>
        </w:rPr>
        <w:tab/>
      </w:r>
      <w:r w:rsidR="00570013" w:rsidRPr="00570013">
        <w:rPr>
          <w:rFonts w:ascii="Arial" w:hAnsi="Arial" w:cs="Arial"/>
          <w:b/>
          <w:sz w:val="24"/>
          <w:szCs w:val="24"/>
        </w:rPr>
        <w:t>Dobos Péter</w:t>
      </w:r>
      <w:r w:rsidR="00EE6433">
        <w:rPr>
          <w:rFonts w:ascii="Arial" w:hAnsi="Arial" w:cs="Arial"/>
          <w:b/>
          <w:sz w:val="24"/>
          <w:szCs w:val="24"/>
        </w:rPr>
        <w:t xml:space="preserve"> és </w:t>
      </w:r>
      <w:proofErr w:type="spellStart"/>
      <w:r w:rsidRPr="00AA3DB4">
        <w:rPr>
          <w:rFonts w:ascii="Arial" w:hAnsi="Arial" w:cs="Arial"/>
          <w:b/>
          <w:sz w:val="24"/>
          <w:szCs w:val="24"/>
        </w:rPr>
        <w:t>Mihalovics</w:t>
      </w:r>
      <w:proofErr w:type="spellEnd"/>
      <w:r w:rsidRPr="00AA3DB4">
        <w:rPr>
          <w:rFonts w:ascii="Arial" w:hAnsi="Arial" w:cs="Arial"/>
          <w:b/>
          <w:sz w:val="24"/>
          <w:szCs w:val="24"/>
        </w:rPr>
        <w:t xml:space="preserve"> Orsolya </w:t>
      </w:r>
    </w:p>
    <w:p w14:paraId="258BBD8B" w14:textId="77777777" w:rsidR="000971D4" w:rsidRPr="00AA3DB4" w:rsidRDefault="000971D4" w:rsidP="000971D4">
      <w:pPr>
        <w:tabs>
          <w:tab w:val="left" w:pos="720"/>
          <w:tab w:val="left" w:pos="1985"/>
          <w:tab w:val="right" w:pos="3119"/>
          <w:tab w:val="left" w:pos="4140"/>
        </w:tabs>
        <w:ind w:left="3969" w:hanging="3685"/>
        <w:jc w:val="both"/>
        <w:rPr>
          <w:rFonts w:ascii="Arial" w:hAnsi="Arial" w:cs="Arial"/>
          <w:b/>
          <w:sz w:val="24"/>
          <w:szCs w:val="24"/>
        </w:rPr>
      </w:pPr>
    </w:p>
    <w:p w14:paraId="7CF33E4E" w14:textId="77777777" w:rsidR="000971D4" w:rsidRPr="00AA3DB4" w:rsidRDefault="000971D4" w:rsidP="000971D4">
      <w:pPr>
        <w:tabs>
          <w:tab w:val="left" w:pos="284"/>
          <w:tab w:val="right" w:pos="3119"/>
        </w:tabs>
        <w:ind w:left="3969" w:hanging="3685"/>
        <w:jc w:val="both"/>
        <w:rPr>
          <w:rFonts w:ascii="Arial" w:hAnsi="Arial" w:cs="Arial"/>
          <w:b/>
          <w:sz w:val="24"/>
          <w:szCs w:val="24"/>
        </w:rPr>
      </w:pPr>
      <w:r w:rsidRPr="00AA3DB4">
        <w:rPr>
          <w:rFonts w:ascii="Arial" w:hAnsi="Arial" w:cs="Arial"/>
          <w:b/>
          <w:smallCaps/>
          <w:sz w:val="24"/>
          <w:szCs w:val="24"/>
        </w:rPr>
        <w:tab/>
        <w:t>Ellenőrizte:</w:t>
      </w:r>
      <w:r w:rsidRPr="00AA3DB4">
        <w:rPr>
          <w:rFonts w:ascii="Arial" w:hAnsi="Arial" w:cs="Arial"/>
          <w:b/>
          <w:smallCaps/>
          <w:sz w:val="24"/>
          <w:szCs w:val="24"/>
        </w:rPr>
        <w:tab/>
      </w:r>
      <w:r w:rsidRPr="00AA3DB4">
        <w:rPr>
          <w:rFonts w:ascii="Arial" w:hAnsi="Arial" w:cs="Arial"/>
          <w:b/>
          <w:sz w:val="24"/>
          <w:szCs w:val="24"/>
        </w:rPr>
        <w:t>Dr. Szabó-Schmidt Katalin jegyző</w:t>
      </w:r>
    </w:p>
    <w:p w14:paraId="1AAA3B1D" w14:textId="77777777" w:rsidR="000971D4" w:rsidRPr="00AA3DB4" w:rsidRDefault="000971D4" w:rsidP="000971D4">
      <w:pPr>
        <w:tabs>
          <w:tab w:val="left" w:pos="1985"/>
          <w:tab w:val="right" w:pos="3119"/>
          <w:tab w:val="left" w:pos="4140"/>
        </w:tabs>
        <w:ind w:left="3969" w:hanging="3685"/>
        <w:jc w:val="both"/>
        <w:rPr>
          <w:rFonts w:ascii="Arial" w:hAnsi="Arial" w:cs="Arial"/>
          <w:b/>
          <w:sz w:val="24"/>
          <w:szCs w:val="24"/>
        </w:rPr>
      </w:pPr>
    </w:p>
    <w:p w14:paraId="0FAA75EB" w14:textId="77777777" w:rsidR="000971D4" w:rsidRPr="00AA3DB4" w:rsidRDefault="000971D4" w:rsidP="000971D4">
      <w:pPr>
        <w:tabs>
          <w:tab w:val="left" w:pos="1985"/>
          <w:tab w:val="right" w:pos="3119"/>
          <w:tab w:val="left" w:pos="4140"/>
        </w:tabs>
        <w:ind w:left="3969" w:hanging="3685"/>
        <w:jc w:val="both"/>
        <w:rPr>
          <w:rFonts w:ascii="Arial" w:hAnsi="Arial" w:cs="Arial"/>
          <w:sz w:val="24"/>
          <w:szCs w:val="24"/>
        </w:rPr>
      </w:pPr>
    </w:p>
    <w:p w14:paraId="197A7C8F" w14:textId="77777777" w:rsidR="000971D4" w:rsidRPr="00AA3DB4" w:rsidRDefault="000971D4" w:rsidP="000971D4">
      <w:pPr>
        <w:tabs>
          <w:tab w:val="right" w:pos="3119"/>
        </w:tabs>
        <w:ind w:left="3969" w:hanging="3685"/>
        <w:jc w:val="both"/>
        <w:rPr>
          <w:rFonts w:ascii="Arial" w:hAnsi="Arial" w:cs="Arial"/>
          <w:b/>
          <w:smallCaps/>
          <w:sz w:val="24"/>
          <w:szCs w:val="24"/>
        </w:rPr>
      </w:pPr>
      <w:r w:rsidRPr="00AA3DB4">
        <w:rPr>
          <w:rFonts w:ascii="Arial" w:hAnsi="Arial" w:cs="Arial"/>
          <w:b/>
          <w:smallCaps/>
          <w:sz w:val="24"/>
          <w:szCs w:val="24"/>
        </w:rPr>
        <w:tab/>
        <w:t>Tárgyalja:</w:t>
      </w:r>
      <w:r w:rsidRPr="00AA3DB4">
        <w:rPr>
          <w:rFonts w:ascii="Arial" w:hAnsi="Arial" w:cs="Arial"/>
          <w:b/>
          <w:smallCaps/>
          <w:sz w:val="24"/>
          <w:szCs w:val="24"/>
        </w:rPr>
        <w:tab/>
      </w:r>
      <w:r w:rsidRPr="00AA3DB4">
        <w:rPr>
          <w:rFonts w:ascii="Arial" w:hAnsi="Arial" w:cs="Arial"/>
          <w:b/>
          <w:sz w:val="24"/>
          <w:szCs w:val="24"/>
        </w:rPr>
        <w:t>Képviselő-testület</w:t>
      </w:r>
    </w:p>
    <w:p w14:paraId="0B0938AB" w14:textId="77777777" w:rsidR="000971D4" w:rsidRPr="00AA3DB4" w:rsidRDefault="000971D4" w:rsidP="000971D4">
      <w:pPr>
        <w:tabs>
          <w:tab w:val="left" w:pos="1985"/>
          <w:tab w:val="right" w:pos="3119"/>
        </w:tabs>
        <w:ind w:left="3969" w:hanging="3685"/>
        <w:jc w:val="both"/>
        <w:rPr>
          <w:rFonts w:ascii="Arial" w:hAnsi="Arial" w:cs="Arial"/>
          <w:b/>
          <w:sz w:val="24"/>
          <w:szCs w:val="24"/>
        </w:rPr>
      </w:pPr>
      <w:r w:rsidRPr="00AA3DB4">
        <w:rPr>
          <w:rFonts w:ascii="Arial" w:hAnsi="Arial" w:cs="Arial"/>
          <w:b/>
          <w:sz w:val="24"/>
          <w:szCs w:val="24"/>
        </w:rPr>
        <w:tab/>
      </w:r>
      <w:r w:rsidRPr="00AA3DB4">
        <w:rPr>
          <w:rFonts w:ascii="Arial" w:hAnsi="Arial" w:cs="Arial"/>
          <w:b/>
          <w:sz w:val="24"/>
          <w:szCs w:val="24"/>
        </w:rPr>
        <w:tab/>
      </w:r>
      <w:r w:rsidRPr="00AA3DB4">
        <w:rPr>
          <w:rFonts w:ascii="Arial" w:hAnsi="Arial" w:cs="Arial"/>
          <w:b/>
          <w:sz w:val="24"/>
          <w:szCs w:val="24"/>
        </w:rPr>
        <w:tab/>
        <w:t>Gazdasági Bizottság</w:t>
      </w:r>
    </w:p>
    <w:p w14:paraId="7BCFACDE" w14:textId="77777777" w:rsidR="00DC2982" w:rsidRPr="00EE6433" w:rsidRDefault="000971D4" w:rsidP="00EE6433">
      <w:pPr>
        <w:tabs>
          <w:tab w:val="left" w:pos="1985"/>
          <w:tab w:val="right" w:pos="3119"/>
        </w:tabs>
        <w:ind w:left="3969" w:hanging="3685"/>
        <w:jc w:val="both"/>
        <w:rPr>
          <w:rFonts w:ascii="Arial" w:hAnsi="Arial" w:cs="Arial"/>
          <w:b/>
          <w:i/>
          <w:sz w:val="24"/>
          <w:szCs w:val="24"/>
        </w:rPr>
      </w:pPr>
      <w:r w:rsidRPr="00AA3DB4">
        <w:rPr>
          <w:rFonts w:ascii="Arial" w:hAnsi="Arial" w:cs="Arial"/>
          <w:b/>
          <w:sz w:val="24"/>
          <w:szCs w:val="24"/>
        </w:rPr>
        <w:tab/>
      </w:r>
      <w:r w:rsidRPr="00AA3DB4">
        <w:rPr>
          <w:rFonts w:ascii="Arial" w:hAnsi="Arial" w:cs="Arial"/>
          <w:b/>
          <w:sz w:val="24"/>
          <w:szCs w:val="24"/>
        </w:rPr>
        <w:tab/>
      </w:r>
      <w:r w:rsidRPr="00AA3DB4">
        <w:rPr>
          <w:rFonts w:ascii="Arial" w:hAnsi="Arial" w:cs="Arial"/>
          <w:b/>
          <w:sz w:val="24"/>
          <w:szCs w:val="24"/>
        </w:rPr>
        <w:tab/>
        <w:t>Humán Bizottság</w:t>
      </w:r>
    </w:p>
    <w:p w14:paraId="6927BC0E" w14:textId="77777777" w:rsidR="00DC2982" w:rsidRPr="00E007AB" w:rsidRDefault="00DC2982" w:rsidP="00DC2982">
      <w:pPr>
        <w:pBdr>
          <w:bottom w:val="single" w:sz="4" w:space="1" w:color="auto"/>
        </w:pBdr>
        <w:tabs>
          <w:tab w:val="left" w:pos="1985"/>
          <w:tab w:val="left" w:pos="2835"/>
          <w:tab w:val="right" w:pos="3119"/>
          <w:tab w:val="left" w:pos="3402"/>
          <w:tab w:val="left" w:pos="3686"/>
          <w:tab w:val="right" w:pos="3969"/>
        </w:tabs>
        <w:ind w:left="3544" w:hanging="3260"/>
        <w:jc w:val="both"/>
        <w:rPr>
          <w:rFonts w:ascii="Arial" w:hAnsi="Arial" w:cs="Arial"/>
          <w:b/>
        </w:rPr>
      </w:pPr>
    </w:p>
    <w:p w14:paraId="34664538" w14:textId="77777777" w:rsidR="00DC2982" w:rsidRPr="00E007AB" w:rsidRDefault="00DC2982" w:rsidP="00DC2982">
      <w:pPr>
        <w:tabs>
          <w:tab w:val="left" w:pos="2835"/>
          <w:tab w:val="right" w:pos="3119"/>
          <w:tab w:val="left" w:pos="3402"/>
          <w:tab w:val="left" w:pos="4395"/>
          <w:tab w:val="left" w:pos="7513"/>
          <w:tab w:val="left" w:pos="7655"/>
        </w:tabs>
        <w:ind w:left="3544" w:hanging="3260"/>
        <w:jc w:val="both"/>
        <w:rPr>
          <w:rFonts w:ascii="Arial" w:hAnsi="Arial" w:cs="Arial"/>
        </w:rPr>
      </w:pPr>
      <w:r w:rsidRPr="00E007AB">
        <w:rPr>
          <w:rFonts w:ascii="Arial" w:hAnsi="Arial" w:cs="Arial"/>
        </w:rPr>
        <w:tab/>
      </w:r>
    </w:p>
    <w:p w14:paraId="527A50E8" w14:textId="77777777" w:rsidR="00DC2982" w:rsidRPr="00E007AB" w:rsidRDefault="00DC2982" w:rsidP="00DC2982">
      <w:pPr>
        <w:tabs>
          <w:tab w:val="right" w:pos="3119"/>
          <w:tab w:val="left" w:pos="3402"/>
          <w:tab w:val="left" w:pos="3686"/>
          <w:tab w:val="left" w:pos="7230"/>
          <w:tab w:val="left" w:pos="7655"/>
        </w:tabs>
        <w:ind w:left="3544" w:hanging="3260"/>
        <w:jc w:val="both"/>
        <w:rPr>
          <w:rFonts w:ascii="Arial" w:hAnsi="Arial" w:cs="Arial"/>
          <w:b/>
        </w:rPr>
      </w:pPr>
      <w:r w:rsidRPr="00E007AB">
        <w:rPr>
          <w:rFonts w:ascii="Arial" w:hAnsi="Arial" w:cs="Arial"/>
        </w:rPr>
        <w:tab/>
      </w:r>
      <w:r w:rsidRPr="00E007AB">
        <w:rPr>
          <w:rFonts w:ascii="Arial" w:hAnsi="Arial" w:cs="Arial"/>
          <w:b/>
          <w:smallCaps/>
        </w:rPr>
        <w:t>Tárgyalása:</w:t>
      </w:r>
      <w:r w:rsidRPr="00E007AB">
        <w:rPr>
          <w:rFonts w:ascii="Arial" w:hAnsi="Arial" w:cs="Arial"/>
          <w:b/>
        </w:rPr>
        <w:tab/>
        <w:t>nyilvános ülésen</w:t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</w:rPr>
        <w:sym w:font="Wingdings" w:char="F0FE"/>
      </w:r>
    </w:p>
    <w:p w14:paraId="397EACC6" w14:textId="77777777" w:rsidR="00DC2982" w:rsidRPr="00E007AB" w:rsidRDefault="00DC2982" w:rsidP="00DC2982">
      <w:pPr>
        <w:tabs>
          <w:tab w:val="left" w:pos="2835"/>
          <w:tab w:val="right" w:pos="3119"/>
          <w:tab w:val="left" w:pos="3402"/>
          <w:tab w:val="left" w:pos="3686"/>
          <w:tab w:val="left" w:pos="6096"/>
          <w:tab w:val="left" w:pos="7230"/>
          <w:tab w:val="left" w:pos="7655"/>
        </w:tabs>
        <w:ind w:left="3544" w:hanging="3260"/>
        <w:jc w:val="both"/>
        <w:rPr>
          <w:rFonts w:ascii="Arial" w:hAnsi="Arial" w:cs="Arial"/>
          <w:b/>
        </w:rPr>
      </w:pP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  <w:t xml:space="preserve">zárt ülésen, alapja </w:t>
      </w:r>
      <w:proofErr w:type="spellStart"/>
      <w:r w:rsidRPr="00E007AB">
        <w:rPr>
          <w:rFonts w:ascii="Arial" w:hAnsi="Arial" w:cs="Arial"/>
          <w:b/>
        </w:rPr>
        <w:t>Mötv</w:t>
      </w:r>
      <w:proofErr w:type="spellEnd"/>
      <w:r w:rsidRPr="00E007AB">
        <w:rPr>
          <w:rFonts w:ascii="Arial" w:hAnsi="Arial" w:cs="Arial"/>
          <w:b/>
        </w:rPr>
        <w:t xml:space="preserve">. </w:t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  <w:t>□</w:t>
      </w:r>
      <w:r w:rsidRPr="00E007AB">
        <w:rPr>
          <w:rFonts w:ascii="Arial" w:hAnsi="Arial" w:cs="Arial"/>
          <w:b/>
        </w:rPr>
        <w:tab/>
        <w:t>46. § (2) a)</w:t>
      </w:r>
    </w:p>
    <w:p w14:paraId="4BB6EF43" w14:textId="77777777" w:rsidR="00DC2982" w:rsidRPr="00E007AB" w:rsidRDefault="00DC2982" w:rsidP="00DC2982">
      <w:pPr>
        <w:tabs>
          <w:tab w:val="left" w:pos="2835"/>
          <w:tab w:val="right" w:pos="3119"/>
          <w:tab w:val="left" w:pos="3402"/>
          <w:tab w:val="left" w:pos="3686"/>
          <w:tab w:val="left" w:pos="3969"/>
          <w:tab w:val="left" w:pos="4395"/>
          <w:tab w:val="left" w:pos="5812"/>
          <w:tab w:val="left" w:pos="7230"/>
          <w:tab w:val="left" w:pos="7655"/>
        </w:tabs>
        <w:ind w:left="3544" w:hanging="3260"/>
        <w:jc w:val="both"/>
        <w:rPr>
          <w:rFonts w:ascii="Arial" w:hAnsi="Arial" w:cs="Arial"/>
          <w:b/>
        </w:rPr>
      </w:pP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  <w:t>□</w:t>
      </w:r>
      <w:r w:rsidRPr="00E007AB">
        <w:rPr>
          <w:rFonts w:ascii="Arial" w:hAnsi="Arial" w:cs="Arial"/>
          <w:b/>
        </w:rPr>
        <w:tab/>
        <w:t>46. § (2) b)</w:t>
      </w:r>
    </w:p>
    <w:p w14:paraId="4405B42F" w14:textId="77777777" w:rsidR="00DC2982" w:rsidRPr="00E007AB" w:rsidRDefault="00DC2982" w:rsidP="00DC2982">
      <w:pPr>
        <w:tabs>
          <w:tab w:val="left" w:pos="2835"/>
          <w:tab w:val="right" w:pos="3119"/>
          <w:tab w:val="left" w:pos="3402"/>
          <w:tab w:val="left" w:pos="3686"/>
          <w:tab w:val="left" w:pos="3969"/>
          <w:tab w:val="left" w:pos="4395"/>
          <w:tab w:val="left" w:pos="5812"/>
          <w:tab w:val="left" w:pos="7230"/>
          <w:tab w:val="left" w:pos="7655"/>
        </w:tabs>
        <w:ind w:left="3544" w:hanging="3260"/>
        <w:jc w:val="both"/>
        <w:rPr>
          <w:rFonts w:ascii="Arial" w:hAnsi="Arial" w:cs="Arial"/>
          <w:b/>
        </w:rPr>
      </w:pP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  <w:t>□</w:t>
      </w:r>
      <w:r w:rsidRPr="00E007AB">
        <w:rPr>
          <w:rFonts w:ascii="Arial" w:hAnsi="Arial" w:cs="Arial"/>
          <w:b/>
        </w:rPr>
        <w:tab/>
        <w:t>46. § (2) c)</w:t>
      </w:r>
    </w:p>
    <w:p w14:paraId="29DE368F" w14:textId="77777777" w:rsidR="00DC2982" w:rsidRPr="00E007AB" w:rsidRDefault="00DC2982" w:rsidP="00DC2982">
      <w:pPr>
        <w:tabs>
          <w:tab w:val="left" w:pos="2835"/>
          <w:tab w:val="right" w:pos="3119"/>
          <w:tab w:val="left" w:pos="3402"/>
          <w:tab w:val="left" w:pos="3686"/>
          <w:tab w:val="left" w:pos="3969"/>
          <w:tab w:val="left" w:pos="4395"/>
          <w:tab w:val="left" w:pos="5812"/>
          <w:tab w:val="left" w:pos="7230"/>
          <w:tab w:val="left" w:pos="7655"/>
        </w:tabs>
        <w:ind w:left="3544" w:hanging="3260"/>
        <w:jc w:val="both"/>
        <w:rPr>
          <w:rFonts w:ascii="Arial" w:hAnsi="Arial" w:cs="Arial"/>
          <w:b/>
        </w:rPr>
      </w:pPr>
    </w:p>
    <w:p w14:paraId="4CDFCA5D" w14:textId="77777777" w:rsidR="00DC2982" w:rsidRPr="00E007AB" w:rsidRDefault="00DC2982" w:rsidP="00DC2982">
      <w:pPr>
        <w:tabs>
          <w:tab w:val="right" w:pos="3119"/>
          <w:tab w:val="left" w:pos="3402"/>
          <w:tab w:val="left" w:pos="3686"/>
          <w:tab w:val="left" w:pos="3969"/>
          <w:tab w:val="left" w:pos="5812"/>
          <w:tab w:val="left" w:pos="7230"/>
          <w:tab w:val="left" w:pos="7655"/>
        </w:tabs>
        <w:ind w:left="3544" w:hanging="3260"/>
        <w:jc w:val="both"/>
        <w:rPr>
          <w:rFonts w:ascii="Arial" w:hAnsi="Arial" w:cs="Arial"/>
          <w:b/>
        </w:rPr>
      </w:pPr>
      <w:r w:rsidRPr="00E007AB">
        <w:rPr>
          <w:rFonts w:ascii="Arial" w:hAnsi="Arial" w:cs="Arial"/>
          <w:b/>
        </w:rPr>
        <w:tab/>
        <w:t>D</w:t>
      </w:r>
      <w:r w:rsidRPr="00E007AB">
        <w:rPr>
          <w:rFonts w:ascii="Arial" w:hAnsi="Arial" w:cs="Arial"/>
          <w:b/>
          <w:smallCaps/>
        </w:rPr>
        <w:t>öntés</w:t>
      </w:r>
      <w:r w:rsidRPr="00E007AB">
        <w:rPr>
          <w:rFonts w:ascii="Arial" w:hAnsi="Arial" w:cs="Arial"/>
          <w:b/>
        </w:rPr>
        <w:t xml:space="preserve">: </w:t>
      </w:r>
      <w:r w:rsidRPr="00E007AB">
        <w:rPr>
          <w:rFonts w:ascii="Arial" w:hAnsi="Arial" w:cs="Arial"/>
          <w:b/>
        </w:rPr>
        <w:tab/>
        <w:t>egyszerű többséggel</w:t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  <w:t>□</w:t>
      </w:r>
    </w:p>
    <w:p w14:paraId="40633763" w14:textId="77777777" w:rsidR="00DC2982" w:rsidRPr="00E007AB" w:rsidRDefault="00DC2982" w:rsidP="00DC2982">
      <w:pPr>
        <w:tabs>
          <w:tab w:val="left" w:pos="2835"/>
          <w:tab w:val="right" w:pos="3119"/>
          <w:tab w:val="left" w:pos="3402"/>
          <w:tab w:val="left" w:pos="3686"/>
          <w:tab w:val="left" w:pos="3969"/>
          <w:tab w:val="left" w:pos="5812"/>
          <w:tab w:val="left" w:pos="7230"/>
          <w:tab w:val="left" w:pos="7655"/>
        </w:tabs>
        <w:ind w:left="3544" w:hanging="3260"/>
        <w:jc w:val="both"/>
        <w:rPr>
          <w:rFonts w:ascii="Arial" w:hAnsi="Arial" w:cs="Arial"/>
          <w:b/>
        </w:rPr>
      </w:pP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  <w:t xml:space="preserve">minősített többséggel, alapja </w:t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</w:rPr>
        <w:sym w:font="Wingdings" w:char="F0FE"/>
      </w:r>
      <w:r w:rsidRPr="00E007AB">
        <w:rPr>
          <w:rFonts w:ascii="Arial" w:hAnsi="Arial" w:cs="Arial"/>
          <w:b/>
        </w:rPr>
        <w:tab/>
      </w:r>
      <w:proofErr w:type="spellStart"/>
      <w:r w:rsidRPr="00E007AB">
        <w:rPr>
          <w:rFonts w:ascii="Arial" w:hAnsi="Arial" w:cs="Arial"/>
          <w:b/>
        </w:rPr>
        <w:t>Mötv</w:t>
      </w:r>
      <w:proofErr w:type="spellEnd"/>
      <w:r w:rsidRPr="00E007AB">
        <w:rPr>
          <w:rFonts w:ascii="Arial" w:hAnsi="Arial" w:cs="Arial"/>
          <w:b/>
        </w:rPr>
        <w:t>. ……</w:t>
      </w:r>
    </w:p>
    <w:p w14:paraId="3950B67E" w14:textId="77777777" w:rsidR="00DC2982" w:rsidRPr="00E007AB" w:rsidRDefault="00DC2982" w:rsidP="00DC2982">
      <w:pPr>
        <w:tabs>
          <w:tab w:val="left" w:pos="2835"/>
          <w:tab w:val="right" w:pos="3119"/>
          <w:tab w:val="left" w:pos="3402"/>
          <w:tab w:val="left" w:pos="3686"/>
          <w:tab w:val="left" w:pos="3969"/>
          <w:tab w:val="left" w:pos="4395"/>
          <w:tab w:val="left" w:pos="5812"/>
          <w:tab w:val="left" w:pos="7230"/>
          <w:tab w:val="left" w:pos="7655"/>
        </w:tabs>
        <w:ind w:left="3544" w:hanging="3260"/>
        <w:jc w:val="both"/>
        <w:rPr>
          <w:rFonts w:ascii="Arial" w:hAnsi="Arial" w:cs="Arial"/>
          <w:b/>
        </w:rPr>
      </w:pP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  <w:t xml:space="preserve">                            </w:t>
      </w:r>
      <w:r w:rsidRPr="00E007AB">
        <w:rPr>
          <w:rFonts w:ascii="Arial" w:hAnsi="Arial" w:cs="Arial"/>
          <w:b/>
        </w:rPr>
        <w:tab/>
      </w:r>
      <w:r w:rsidRPr="00E007AB">
        <w:rPr>
          <w:rFonts w:ascii="Arial" w:hAnsi="Arial" w:cs="Arial"/>
          <w:b/>
        </w:rPr>
        <w:tab/>
        <w:t xml:space="preserve">□ SzMSz.63.§ (2) a)            </w:t>
      </w:r>
    </w:p>
    <w:p w14:paraId="6875DE55" w14:textId="77777777" w:rsidR="00DC2982" w:rsidRPr="00E007AB" w:rsidRDefault="00DC2982" w:rsidP="00DC2982">
      <w:pPr>
        <w:tabs>
          <w:tab w:val="left" w:pos="2835"/>
          <w:tab w:val="right" w:pos="3402"/>
          <w:tab w:val="left" w:pos="3686"/>
          <w:tab w:val="left" w:pos="3969"/>
          <w:tab w:val="left" w:pos="4395"/>
          <w:tab w:val="left" w:pos="5812"/>
          <w:tab w:val="left" w:pos="7230"/>
          <w:tab w:val="left" w:pos="7655"/>
        </w:tabs>
        <w:jc w:val="both"/>
        <w:rPr>
          <w:rFonts w:ascii="Arial" w:hAnsi="Arial" w:cs="Arial"/>
          <w:b/>
          <w:sz w:val="16"/>
          <w:szCs w:val="16"/>
        </w:rPr>
      </w:pPr>
      <w:r w:rsidRPr="00E007AB">
        <w:rPr>
          <w:rFonts w:ascii="Arial" w:hAnsi="Arial" w:cs="Arial"/>
          <w:b/>
          <w:sz w:val="16"/>
          <w:szCs w:val="16"/>
        </w:rPr>
        <w:t xml:space="preserve">          </w:t>
      </w:r>
    </w:p>
    <w:p w14:paraId="0CDF4590" w14:textId="77777777" w:rsidR="00DC2982" w:rsidRPr="008D062A" w:rsidRDefault="00DC2982" w:rsidP="008D062A">
      <w:pPr>
        <w:tabs>
          <w:tab w:val="left" w:pos="2835"/>
          <w:tab w:val="right" w:pos="3402"/>
          <w:tab w:val="left" w:pos="3686"/>
          <w:tab w:val="left" w:pos="3969"/>
          <w:tab w:val="left" w:pos="4395"/>
          <w:tab w:val="left" w:pos="5812"/>
          <w:tab w:val="left" w:pos="7230"/>
          <w:tab w:val="left" w:pos="7655"/>
        </w:tabs>
        <w:jc w:val="both"/>
        <w:rPr>
          <w:b/>
          <w:sz w:val="24"/>
          <w:szCs w:val="24"/>
        </w:rPr>
      </w:pPr>
      <w:r w:rsidRPr="00E007AB">
        <w:rPr>
          <w:rFonts w:ascii="Arial" w:hAnsi="Arial" w:cs="Arial"/>
          <w:b/>
          <w:sz w:val="16"/>
          <w:szCs w:val="16"/>
        </w:rPr>
        <w:br w:type="page"/>
      </w:r>
      <w:r w:rsidRPr="008D062A">
        <w:rPr>
          <w:b/>
          <w:sz w:val="24"/>
          <w:szCs w:val="24"/>
        </w:rPr>
        <w:lastRenderedPageBreak/>
        <w:t>Tisztelt Képviselő-testület!</w:t>
      </w:r>
    </w:p>
    <w:p w14:paraId="6C7C6141" w14:textId="77777777" w:rsidR="00DC2982" w:rsidRPr="008D062A" w:rsidRDefault="00DC2982" w:rsidP="008D062A">
      <w:pPr>
        <w:jc w:val="both"/>
        <w:rPr>
          <w:sz w:val="24"/>
          <w:szCs w:val="24"/>
        </w:rPr>
      </w:pPr>
    </w:p>
    <w:p w14:paraId="7AABE070" w14:textId="77777777" w:rsidR="00DC2982" w:rsidRPr="008D062A" w:rsidRDefault="00DC2982" w:rsidP="008D062A">
      <w:pPr>
        <w:tabs>
          <w:tab w:val="left" w:pos="3420"/>
        </w:tabs>
        <w:jc w:val="both"/>
        <w:rPr>
          <w:b/>
          <w:sz w:val="24"/>
          <w:szCs w:val="24"/>
        </w:rPr>
      </w:pPr>
    </w:p>
    <w:p w14:paraId="2ECE2332" w14:textId="77777777" w:rsidR="004A20D1" w:rsidRPr="008D062A" w:rsidRDefault="00B44799" w:rsidP="008D062A">
      <w:pPr>
        <w:jc w:val="both"/>
        <w:rPr>
          <w:b/>
          <w:bCs/>
        </w:rPr>
      </w:pPr>
      <w:r w:rsidRPr="008D062A">
        <w:rPr>
          <w:sz w:val="24"/>
          <w:szCs w:val="24"/>
        </w:rPr>
        <w:t>Martonvásár Város</w:t>
      </w:r>
      <w:r w:rsidR="0002301F" w:rsidRPr="008D062A">
        <w:rPr>
          <w:sz w:val="24"/>
          <w:szCs w:val="24"/>
        </w:rPr>
        <w:t xml:space="preserve"> Önkormányzatának </w:t>
      </w:r>
      <w:r w:rsidR="00E007AB" w:rsidRPr="008D062A">
        <w:rPr>
          <w:sz w:val="24"/>
          <w:szCs w:val="24"/>
        </w:rPr>
        <w:t xml:space="preserve">egyetlen összevont </w:t>
      </w:r>
      <w:r w:rsidR="0002301F" w:rsidRPr="008D062A">
        <w:rPr>
          <w:sz w:val="24"/>
          <w:szCs w:val="24"/>
        </w:rPr>
        <w:t>társasága, a</w:t>
      </w:r>
      <w:r w:rsidR="00DC2982" w:rsidRPr="008D062A">
        <w:rPr>
          <w:sz w:val="24"/>
          <w:szCs w:val="24"/>
        </w:rPr>
        <w:t xml:space="preserve"> </w:t>
      </w:r>
      <w:r w:rsidR="00DC2982" w:rsidRPr="008D062A">
        <w:rPr>
          <w:b/>
          <w:sz w:val="24"/>
          <w:szCs w:val="24"/>
        </w:rPr>
        <w:t>Marton</w:t>
      </w:r>
      <w:r w:rsidR="0002301F" w:rsidRPr="008D062A">
        <w:rPr>
          <w:b/>
          <w:sz w:val="24"/>
          <w:szCs w:val="24"/>
        </w:rPr>
        <w:t xml:space="preserve">vásár </w:t>
      </w:r>
      <w:r w:rsidRPr="008D062A">
        <w:rPr>
          <w:b/>
          <w:sz w:val="24"/>
          <w:szCs w:val="24"/>
        </w:rPr>
        <w:t xml:space="preserve">Városi </w:t>
      </w:r>
      <w:r w:rsidR="0002301F" w:rsidRPr="008D062A">
        <w:rPr>
          <w:b/>
          <w:sz w:val="24"/>
          <w:szCs w:val="24"/>
        </w:rPr>
        <w:t xml:space="preserve">Közszolgáltató </w:t>
      </w:r>
      <w:r w:rsidR="00DC2982" w:rsidRPr="008D062A">
        <w:rPr>
          <w:b/>
          <w:sz w:val="24"/>
          <w:szCs w:val="24"/>
        </w:rPr>
        <w:t>Nonprofit Kft.</w:t>
      </w:r>
      <w:r w:rsidR="00DC2982" w:rsidRPr="008D062A">
        <w:rPr>
          <w:sz w:val="24"/>
          <w:szCs w:val="24"/>
        </w:rPr>
        <w:t xml:space="preserve"> </w:t>
      </w:r>
      <w:r w:rsidR="00FE7714" w:rsidRPr="008D062A">
        <w:rPr>
          <w:sz w:val="24"/>
          <w:szCs w:val="24"/>
        </w:rPr>
        <w:t xml:space="preserve">az alábbiakban </w:t>
      </w:r>
      <w:r w:rsidR="00DD6138" w:rsidRPr="008D062A">
        <w:rPr>
          <w:sz w:val="24"/>
          <w:szCs w:val="24"/>
        </w:rPr>
        <w:t xml:space="preserve">ad tájékoztatást </w:t>
      </w:r>
      <w:r w:rsidR="0069405D" w:rsidRPr="008D062A">
        <w:rPr>
          <w:sz w:val="24"/>
          <w:szCs w:val="24"/>
        </w:rPr>
        <w:t xml:space="preserve">a </w:t>
      </w:r>
      <w:r w:rsidR="004A20D1" w:rsidRPr="008D062A">
        <w:rPr>
          <w:sz w:val="24"/>
          <w:szCs w:val="24"/>
        </w:rPr>
        <w:t>sportcélú TAO támogatások felhasználásáról, illetve a várható visszafizetési kötelezettségekről a szakszövetségek által még le nem zárt időszakok vonatkozásában.</w:t>
      </w:r>
    </w:p>
    <w:p w14:paraId="35290E68" w14:textId="77777777" w:rsidR="004A20D1" w:rsidRPr="008D062A" w:rsidRDefault="004A20D1" w:rsidP="008D062A">
      <w:pPr>
        <w:jc w:val="both"/>
        <w:rPr>
          <w:b/>
          <w:bCs/>
        </w:rPr>
      </w:pPr>
    </w:p>
    <w:p w14:paraId="031A6C13" w14:textId="77777777" w:rsidR="000C060D" w:rsidRPr="008D062A" w:rsidRDefault="000C060D" w:rsidP="008D062A">
      <w:pPr>
        <w:tabs>
          <w:tab w:val="left" w:pos="3420"/>
        </w:tabs>
        <w:jc w:val="both"/>
        <w:rPr>
          <w:sz w:val="24"/>
          <w:szCs w:val="24"/>
        </w:rPr>
      </w:pPr>
      <w:r w:rsidRPr="008D062A">
        <w:rPr>
          <w:sz w:val="24"/>
          <w:szCs w:val="24"/>
        </w:rPr>
        <w:t>A társaság a</w:t>
      </w:r>
      <w:r w:rsidR="0069405D" w:rsidRPr="008D062A">
        <w:rPr>
          <w:sz w:val="24"/>
          <w:szCs w:val="24"/>
        </w:rPr>
        <w:t xml:space="preserve"> tervezetten TAO támogatásból fizethet</w:t>
      </w:r>
      <w:r w:rsidR="00FC2E25" w:rsidRPr="008D062A">
        <w:rPr>
          <w:sz w:val="24"/>
          <w:szCs w:val="24"/>
        </w:rPr>
        <w:t>ő</w:t>
      </w:r>
      <w:r w:rsidR="006C37FC" w:rsidRPr="008D062A">
        <w:rPr>
          <w:sz w:val="24"/>
          <w:szCs w:val="24"/>
        </w:rPr>
        <w:t>, de végül el nem számolható</w:t>
      </w:r>
      <w:r w:rsidR="00084AD3" w:rsidRPr="008D062A">
        <w:rPr>
          <w:sz w:val="24"/>
          <w:szCs w:val="24"/>
        </w:rPr>
        <w:t xml:space="preserve"> 4.407.167 </w:t>
      </w:r>
      <w:r w:rsidR="00FC2E25" w:rsidRPr="008D062A">
        <w:rPr>
          <w:sz w:val="24"/>
          <w:szCs w:val="24"/>
        </w:rPr>
        <w:t>Ft bérjelleg</w:t>
      </w:r>
      <w:r w:rsidRPr="008D062A">
        <w:rPr>
          <w:sz w:val="24"/>
          <w:szCs w:val="24"/>
        </w:rPr>
        <w:t>ű költsége</w:t>
      </w:r>
      <w:r w:rsidR="00FC2E25" w:rsidRPr="008D062A">
        <w:rPr>
          <w:sz w:val="24"/>
          <w:szCs w:val="24"/>
        </w:rPr>
        <w:t xml:space="preserve">t </w:t>
      </w:r>
      <w:r w:rsidR="006C37FC" w:rsidRPr="008D062A">
        <w:rPr>
          <w:sz w:val="24"/>
          <w:szCs w:val="24"/>
        </w:rPr>
        <w:t xml:space="preserve">a 2022/2023 és 2023/2024 évadra vonatkozóan a társaság vállalkozói bevételeiből </w:t>
      </w:r>
      <w:r w:rsidRPr="008D062A">
        <w:rPr>
          <w:sz w:val="24"/>
          <w:szCs w:val="24"/>
        </w:rPr>
        <w:t xml:space="preserve">finanszírozta. </w:t>
      </w:r>
      <w:r w:rsidR="00DC2982" w:rsidRPr="008D062A">
        <w:rPr>
          <w:sz w:val="24"/>
          <w:szCs w:val="24"/>
        </w:rPr>
        <w:t xml:space="preserve"> </w:t>
      </w:r>
    </w:p>
    <w:p w14:paraId="27B0C289" w14:textId="77777777" w:rsidR="00DC2982" w:rsidRPr="008D062A" w:rsidRDefault="000C060D" w:rsidP="008D062A">
      <w:pPr>
        <w:tabs>
          <w:tab w:val="left" w:pos="3420"/>
        </w:tabs>
        <w:jc w:val="both"/>
        <w:rPr>
          <w:sz w:val="24"/>
          <w:szCs w:val="24"/>
        </w:rPr>
      </w:pPr>
      <w:r w:rsidRPr="008D062A">
        <w:rPr>
          <w:sz w:val="24"/>
          <w:szCs w:val="24"/>
        </w:rPr>
        <w:t>Kér</w:t>
      </w:r>
      <w:r w:rsidR="00992725" w:rsidRPr="008D062A">
        <w:rPr>
          <w:sz w:val="24"/>
          <w:szCs w:val="24"/>
        </w:rPr>
        <w:t>jük</w:t>
      </w:r>
      <w:r w:rsidRPr="008D062A">
        <w:rPr>
          <w:sz w:val="24"/>
          <w:szCs w:val="24"/>
        </w:rPr>
        <w:t xml:space="preserve"> a tisztelt Képviselő-testületet, </w:t>
      </w:r>
      <w:r w:rsidR="00DD6138" w:rsidRPr="008D062A">
        <w:rPr>
          <w:sz w:val="24"/>
          <w:szCs w:val="24"/>
        </w:rPr>
        <w:t xml:space="preserve">hogy </w:t>
      </w:r>
      <w:r w:rsidR="00DC2982" w:rsidRPr="008D062A">
        <w:rPr>
          <w:sz w:val="24"/>
          <w:szCs w:val="24"/>
        </w:rPr>
        <w:t xml:space="preserve">a </w:t>
      </w:r>
      <w:r w:rsidR="0002301F" w:rsidRPr="008D062A">
        <w:rPr>
          <w:sz w:val="24"/>
          <w:szCs w:val="24"/>
        </w:rPr>
        <w:t>társaság</w:t>
      </w:r>
      <w:r w:rsidR="00DC2982" w:rsidRPr="008D062A">
        <w:rPr>
          <w:sz w:val="24"/>
          <w:szCs w:val="24"/>
        </w:rPr>
        <w:t xml:space="preserve"> </w:t>
      </w:r>
      <w:r w:rsidR="00DD6138" w:rsidRPr="008D062A">
        <w:rPr>
          <w:sz w:val="24"/>
          <w:szCs w:val="24"/>
        </w:rPr>
        <w:t>tájékoztatóját</w:t>
      </w:r>
      <w:r w:rsidR="00DD6138" w:rsidRPr="008D062A">
        <w:rPr>
          <w:b/>
          <w:sz w:val="24"/>
          <w:szCs w:val="24"/>
        </w:rPr>
        <w:t xml:space="preserve"> </w:t>
      </w:r>
      <w:r w:rsidR="00FC2E25" w:rsidRPr="008D062A">
        <w:rPr>
          <w:sz w:val="24"/>
          <w:szCs w:val="24"/>
        </w:rPr>
        <w:t xml:space="preserve">és </w:t>
      </w:r>
      <w:r w:rsidR="0069405D" w:rsidRPr="008D062A">
        <w:rPr>
          <w:sz w:val="24"/>
          <w:szCs w:val="24"/>
        </w:rPr>
        <w:t>a TAO támogatásból</w:t>
      </w:r>
      <w:r w:rsidRPr="008D062A">
        <w:rPr>
          <w:sz w:val="24"/>
          <w:szCs w:val="24"/>
        </w:rPr>
        <w:t xml:space="preserve"> elszámolásra nem kerülő bérköltségek egyéb vállalkozási bevételekből történő kifizetését</w:t>
      </w:r>
      <w:r w:rsidR="00FC2E25" w:rsidRPr="008D062A">
        <w:rPr>
          <w:sz w:val="24"/>
          <w:szCs w:val="24"/>
        </w:rPr>
        <w:t xml:space="preserve"> </w:t>
      </w:r>
      <w:r w:rsidR="00DC2982" w:rsidRPr="008D062A">
        <w:rPr>
          <w:sz w:val="24"/>
          <w:szCs w:val="24"/>
        </w:rPr>
        <w:t xml:space="preserve">hagyja jóvá. </w:t>
      </w:r>
    </w:p>
    <w:p w14:paraId="4323CD00" w14:textId="77777777" w:rsidR="00DC2982" w:rsidRDefault="00DC2982" w:rsidP="008D062A">
      <w:pPr>
        <w:tabs>
          <w:tab w:val="left" w:pos="3420"/>
        </w:tabs>
        <w:jc w:val="both"/>
        <w:rPr>
          <w:sz w:val="24"/>
          <w:szCs w:val="24"/>
        </w:rPr>
      </w:pPr>
    </w:p>
    <w:p w14:paraId="7FF74015" w14:textId="77777777" w:rsidR="008D062A" w:rsidRPr="008D062A" w:rsidRDefault="008D062A" w:rsidP="008D062A">
      <w:pPr>
        <w:tabs>
          <w:tab w:val="left" w:pos="3420"/>
        </w:tabs>
        <w:jc w:val="both"/>
        <w:rPr>
          <w:sz w:val="24"/>
          <w:szCs w:val="24"/>
        </w:rPr>
      </w:pPr>
    </w:p>
    <w:p w14:paraId="4F7C5191" w14:textId="77777777" w:rsidR="00992725" w:rsidRPr="008D062A" w:rsidRDefault="00992725" w:rsidP="008D062A">
      <w:pPr>
        <w:shd w:val="clear" w:color="auto" w:fill="A0A0A0"/>
        <w:tabs>
          <w:tab w:val="left" w:pos="3420"/>
        </w:tabs>
        <w:jc w:val="both"/>
        <w:rPr>
          <w:b/>
          <w:sz w:val="24"/>
          <w:szCs w:val="24"/>
        </w:rPr>
      </w:pPr>
      <w:r w:rsidRPr="008D062A">
        <w:rPr>
          <w:b/>
          <w:sz w:val="24"/>
          <w:szCs w:val="24"/>
        </w:rPr>
        <w:t>Határozati javaslat:</w:t>
      </w:r>
    </w:p>
    <w:p w14:paraId="36564A8B" w14:textId="77777777" w:rsidR="00992725" w:rsidRPr="008D062A" w:rsidRDefault="00992725" w:rsidP="008D062A">
      <w:pPr>
        <w:tabs>
          <w:tab w:val="left" w:pos="3420"/>
        </w:tabs>
        <w:jc w:val="both"/>
        <w:rPr>
          <w:b/>
          <w:sz w:val="24"/>
          <w:szCs w:val="24"/>
        </w:rPr>
      </w:pPr>
    </w:p>
    <w:p w14:paraId="27767E5B" w14:textId="77777777" w:rsidR="00992725" w:rsidRPr="008D062A" w:rsidRDefault="00992725" w:rsidP="008D062A">
      <w:pPr>
        <w:tabs>
          <w:tab w:val="left" w:pos="3420"/>
        </w:tabs>
        <w:jc w:val="center"/>
        <w:rPr>
          <w:b/>
          <w:sz w:val="24"/>
          <w:szCs w:val="24"/>
        </w:rPr>
      </w:pPr>
      <w:r w:rsidRPr="008D062A">
        <w:rPr>
          <w:b/>
          <w:sz w:val="24"/>
          <w:szCs w:val="24"/>
        </w:rPr>
        <w:t>Martonvásár Város Önkormányzata</w:t>
      </w:r>
    </w:p>
    <w:p w14:paraId="07DA23F5" w14:textId="77777777" w:rsidR="00992725" w:rsidRPr="008D062A" w:rsidRDefault="00992725" w:rsidP="008D062A">
      <w:pPr>
        <w:tabs>
          <w:tab w:val="left" w:pos="3420"/>
        </w:tabs>
        <w:jc w:val="center"/>
        <w:rPr>
          <w:b/>
          <w:sz w:val="24"/>
          <w:szCs w:val="24"/>
        </w:rPr>
      </w:pPr>
      <w:r w:rsidRPr="008D062A">
        <w:rPr>
          <w:b/>
          <w:sz w:val="24"/>
          <w:szCs w:val="24"/>
        </w:rPr>
        <w:t>Képviselő-testületének</w:t>
      </w:r>
    </w:p>
    <w:p w14:paraId="56A218A3" w14:textId="77777777" w:rsidR="00992725" w:rsidRPr="008D062A" w:rsidRDefault="00992725" w:rsidP="008D062A">
      <w:pPr>
        <w:tabs>
          <w:tab w:val="left" w:pos="3420"/>
        </w:tabs>
        <w:jc w:val="center"/>
        <w:rPr>
          <w:b/>
          <w:sz w:val="24"/>
          <w:szCs w:val="24"/>
        </w:rPr>
      </w:pPr>
      <w:r w:rsidRPr="008D062A">
        <w:rPr>
          <w:b/>
          <w:sz w:val="24"/>
          <w:szCs w:val="24"/>
        </w:rPr>
        <w:t>…./2026. (VI.16.) határozata</w:t>
      </w:r>
    </w:p>
    <w:p w14:paraId="23980C9E" w14:textId="77777777" w:rsidR="00992725" w:rsidRPr="008D062A" w:rsidRDefault="00992725" w:rsidP="008D062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D062A">
        <w:rPr>
          <w:rFonts w:eastAsia="Calibri"/>
          <w:b/>
          <w:sz w:val="24"/>
          <w:szCs w:val="24"/>
          <w:lang w:eastAsia="en-US"/>
        </w:rPr>
        <w:t>Martonvásár Városi Közszolgáltató Nonprofit Kft. tájékoztatója a TAO támogatások felhasználásáról, illetve a várható visszafizetési kötelezettségekről a szakszövetségek által még le nem zárt időszakok vonatkozásában</w:t>
      </w:r>
    </w:p>
    <w:p w14:paraId="7CE6DB92" w14:textId="77777777" w:rsidR="00992725" w:rsidRPr="008D062A" w:rsidRDefault="00992725" w:rsidP="008D062A">
      <w:pPr>
        <w:tabs>
          <w:tab w:val="left" w:pos="3420"/>
        </w:tabs>
        <w:jc w:val="both"/>
        <w:rPr>
          <w:rFonts w:eastAsia="Calibri"/>
          <w:b/>
          <w:sz w:val="24"/>
          <w:szCs w:val="24"/>
          <w:lang w:eastAsia="en-US"/>
        </w:rPr>
      </w:pPr>
    </w:p>
    <w:p w14:paraId="3F8270EB" w14:textId="5C85CD54" w:rsidR="00992725" w:rsidRPr="008D062A" w:rsidRDefault="00992725" w:rsidP="008D062A">
      <w:pPr>
        <w:jc w:val="both"/>
        <w:rPr>
          <w:rFonts w:eastAsia="Calibri"/>
          <w:b/>
          <w:sz w:val="24"/>
          <w:szCs w:val="24"/>
          <w:lang w:eastAsia="en-US"/>
        </w:rPr>
      </w:pPr>
      <w:r w:rsidRPr="008D062A">
        <w:rPr>
          <w:rFonts w:eastAsia="Calibri"/>
          <w:b/>
          <w:sz w:val="24"/>
          <w:szCs w:val="24"/>
          <w:lang w:eastAsia="en-US"/>
        </w:rPr>
        <w:t>Martonvásár Város Önkormányzatának Képviselő-testülete</w:t>
      </w:r>
      <w:r w:rsidR="008D062A">
        <w:rPr>
          <w:rFonts w:eastAsia="Calibri"/>
          <w:b/>
          <w:sz w:val="24"/>
          <w:szCs w:val="24"/>
          <w:lang w:eastAsia="en-US"/>
        </w:rPr>
        <w:t>,</w:t>
      </w:r>
      <w:r w:rsidRPr="008D062A">
        <w:rPr>
          <w:rFonts w:eastAsia="Calibri"/>
          <w:b/>
          <w:sz w:val="24"/>
          <w:szCs w:val="24"/>
          <w:lang w:eastAsia="en-US"/>
        </w:rPr>
        <w:t xml:space="preserve"> a Martonvásár Városi Közszolgáltató Nonprofit Kft. legfőbb szerveként eljárva</w:t>
      </w:r>
      <w:r w:rsidR="008D062A">
        <w:rPr>
          <w:rFonts w:eastAsia="Calibri"/>
          <w:b/>
          <w:sz w:val="24"/>
          <w:szCs w:val="24"/>
          <w:lang w:eastAsia="en-US"/>
        </w:rPr>
        <w:t>,</w:t>
      </w:r>
      <w:r w:rsidRPr="008D062A">
        <w:rPr>
          <w:rFonts w:eastAsia="Calibri"/>
          <w:b/>
          <w:sz w:val="24"/>
          <w:szCs w:val="24"/>
          <w:lang w:eastAsia="en-US"/>
        </w:rPr>
        <w:t xml:space="preserve"> a cég tájékoztatóját</w:t>
      </w:r>
      <w:r w:rsidR="008D062A">
        <w:rPr>
          <w:rFonts w:eastAsia="Calibri"/>
          <w:b/>
          <w:sz w:val="24"/>
          <w:szCs w:val="24"/>
          <w:lang w:eastAsia="en-US"/>
        </w:rPr>
        <w:t xml:space="preserve"> </w:t>
      </w:r>
      <w:r w:rsidRPr="008D062A">
        <w:rPr>
          <w:rFonts w:eastAsia="Calibri"/>
          <w:b/>
          <w:sz w:val="24"/>
          <w:szCs w:val="24"/>
          <w:lang w:eastAsia="en-US"/>
        </w:rPr>
        <w:t>a</w:t>
      </w:r>
      <w:r w:rsidRPr="008D062A">
        <w:rPr>
          <w:b/>
          <w:bCs/>
        </w:rPr>
        <w:t xml:space="preserve"> </w:t>
      </w:r>
      <w:r w:rsidRPr="008D062A">
        <w:rPr>
          <w:rFonts w:eastAsia="Calibri"/>
          <w:b/>
          <w:sz w:val="24"/>
          <w:szCs w:val="24"/>
          <w:lang w:eastAsia="en-US"/>
        </w:rPr>
        <w:t>TAO</w:t>
      </w:r>
      <w:r w:rsidRPr="008D062A">
        <w:rPr>
          <w:b/>
          <w:bCs/>
        </w:rPr>
        <w:t xml:space="preserve"> </w:t>
      </w:r>
      <w:r w:rsidRPr="008D062A">
        <w:rPr>
          <w:rFonts w:eastAsia="Calibri"/>
          <w:b/>
          <w:sz w:val="24"/>
          <w:szCs w:val="24"/>
          <w:lang w:eastAsia="en-US"/>
        </w:rPr>
        <w:t xml:space="preserve">támogatások felhasználásáról, illetve a várható visszafizetési kötelezettségekről a szakszövetségek által még le nem zárt időszakok vonatkozásában </w:t>
      </w:r>
      <w:r w:rsidR="008D062A">
        <w:rPr>
          <w:rFonts w:eastAsia="Calibri"/>
          <w:b/>
          <w:sz w:val="24"/>
          <w:szCs w:val="24"/>
          <w:lang w:eastAsia="en-US"/>
        </w:rPr>
        <w:t>a határozat 1. melléklete szerinti tartalommal</w:t>
      </w:r>
      <w:r w:rsidR="008D062A" w:rsidRPr="008D062A">
        <w:rPr>
          <w:rFonts w:eastAsia="Calibri"/>
          <w:b/>
          <w:sz w:val="24"/>
          <w:szCs w:val="24"/>
          <w:lang w:eastAsia="en-US"/>
        </w:rPr>
        <w:t xml:space="preserve"> </w:t>
      </w:r>
      <w:r w:rsidRPr="008D062A">
        <w:rPr>
          <w:rFonts w:eastAsia="Calibri"/>
          <w:b/>
          <w:sz w:val="24"/>
          <w:szCs w:val="24"/>
          <w:lang w:eastAsia="en-US"/>
        </w:rPr>
        <w:t>elfogadja, valamint a TAO támogatásból el nem számolható bérköltség vállalkozási bevételből történő finanszírozását 4.407.167 Ft összegben a 2022/2023 és a 2023/2024 évadra vonatkozóan jóváhagyja.</w:t>
      </w:r>
    </w:p>
    <w:p w14:paraId="276275A3" w14:textId="77777777" w:rsidR="00992725" w:rsidRPr="008D062A" w:rsidRDefault="00992725" w:rsidP="008D062A">
      <w:pPr>
        <w:tabs>
          <w:tab w:val="left" w:pos="3420"/>
        </w:tabs>
        <w:jc w:val="both"/>
        <w:rPr>
          <w:rFonts w:eastAsia="Calibri"/>
          <w:b/>
          <w:sz w:val="24"/>
          <w:szCs w:val="24"/>
          <w:lang w:eastAsia="en-US"/>
        </w:rPr>
      </w:pPr>
    </w:p>
    <w:p w14:paraId="0747C091" w14:textId="77777777" w:rsidR="00992725" w:rsidRPr="008D062A" w:rsidRDefault="00992725" w:rsidP="008D062A">
      <w:pPr>
        <w:tabs>
          <w:tab w:val="left" w:pos="3420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8D062A">
        <w:rPr>
          <w:rFonts w:eastAsia="Calibri"/>
          <w:b/>
          <w:sz w:val="24"/>
          <w:szCs w:val="24"/>
          <w:lang w:eastAsia="en-US"/>
        </w:rPr>
        <w:t>A határozat végrehajtásáért felelős: ügyvezető</w:t>
      </w:r>
    </w:p>
    <w:p w14:paraId="66B31FB0" w14:textId="77777777" w:rsidR="00992725" w:rsidRPr="008D062A" w:rsidRDefault="00992725" w:rsidP="008D062A">
      <w:pPr>
        <w:tabs>
          <w:tab w:val="left" w:pos="3420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8D062A">
        <w:rPr>
          <w:rFonts w:eastAsia="Calibri"/>
          <w:b/>
          <w:sz w:val="24"/>
          <w:szCs w:val="24"/>
          <w:lang w:eastAsia="en-US"/>
        </w:rPr>
        <w:t>A határozat végrehajtásának határideje: folyamatos</w:t>
      </w:r>
    </w:p>
    <w:p w14:paraId="00D398CE" w14:textId="77777777" w:rsidR="00DC2982" w:rsidRPr="008D062A" w:rsidRDefault="00DC2982" w:rsidP="008D062A">
      <w:pPr>
        <w:tabs>
          <w:tab w:val="left" w:pos="3420"/>
        </w:tabs>
        <w:jc w:val="both"/>
        <w:rPr>
          <w:sz w:val="24"/>
          <w:szCs w:val="24"/>
        </w:rPr>
      </w:pPr>
    </w:p>
    <w:p w14:paraId="5099BF99" w14:textId="77777777" w:rsidR="00DC2982" w:rsidRDefault="00DC2982" w:rsidP="008D062A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14:paraId="3558233B" w14:textId="77777777" w:rsidR="00992725" w:rsidRDefault="00992725" w:rsidP="008D062A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14:paraId="114C5ACA" w14:textId="77777777" w:rsidR="00992725" w:rsidRDefault="00992725" w:rsidP="008D062A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14:paraId="3943AE62" w14:textId="77777777" w:rsidR="00992725" w:rsidRDefault="00992725" w:rsidP="008D062A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14:paraId="7485A583" w14:textId="77777777" w:rsidR="00992725" w:rsidRDefault="00992725" w:rsidP="008D062A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14:paraId="462B9078" w14:textId="77777777" w:rsidR="00992725" w:rsidRDefault="00992725" w:rsidP="00DC2982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14:paraId="10522B6E" w14:textId="77777777" w:rsidR="00992725" w:rsidRDefault="00992725" w:rsidP="00DC2982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14:paraId="3B58DAA7" w14:textId="77777777" w:rsidR="00992725" w:rsidRDefault="00992725" w:rsidP="00DC2982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14:paraId="5AC8FB47" w14:textId="77777777" w:rsidR="00992725" w:rsidRPr="00E007AB" w:rsidRDefault="00992725" w:rsidP="00DC2982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</w:p>
    <w:p w14:paraId="6B5CBEFD" w14:textId="1A567A1F" w:rsidR="008D062A" w:rsidRDefault="008D06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297B6A8" w14:textId="77777777" w:rsidR="00DC2982" w:rsidRPr="00E007AB" w:rsidRDefault="00DC2982" w:rsidP="008D062A">
      <w:pPr>
        <w:jc w:val="both"/>
        <w:rPr>
          <w:rFonts w:ascii="Arial" w:hAnsi="Arial" w:cs="Arial"/>
          <w:b/>
          <w:bCs/>
        </w:rPr>
      </w:pPr>
    </w:p>
    <w:p w14:paraId="6017D4D6" w14:textId="1422E922" w:rsidR="00992725" w:rsidRPr="008D062A" w:rsidRDefault="00FD7CA0" w:rsidP="008D062A">
      <w:pPr>
        <w:shd w:val="clear" w:color="auto" w:fill="BFBFBF"/>
        <w:rPr>
          <w:b/>
          <w:bCs/>
          <w:sz w:val="24"/>
          <w:szCs w:val="24"/>
        </w:rPr>
      </w:pPr>
      <w:proofErr w:type="gramStart"/>
      <w:r w:rsidRPr="008D062A">
        <w:rPr>
          <w:b/>
          <w:bCs/>
          <w:sz w:val="24"/>
          <w:szCs w:val="24"/>
        </w:rPr>
        <w:t>….</w:t>
      </w:r>
      <w:proofErr w:type="gramEnd"/>
      <w:r w:rsidRPr="008D062A">
        <w:rPr>
          <w:b/>
          <w:bCs/>
          <w:sz w:val="24"/>
          <w:szCs w:val="24"/>
        </w:rPr>
        <w:t>/2026. (VI.</w:t>
      </w:r>
      <w:r w:rsidR="00992725" w:rsidRPr="008D062A">
        <w:rPr>
          <w:b/>
          <w:bCs/>
          <w:sz w:val="24"/>
          <w:szCs w:val="24"/>
        </w:rPr>
        <w:t>16.) határozat melléklete</w:t>
      </w:r>
      <w:r w:rsidR="008D062A" w:rsidRPr="008D062A">
        <w:rPr>
          <w:b/>
          <w:bCs/>
          <w:sz w:val="24"/>
          <w:szCs w:val="24"/>
        </w:rPr>
        <w:t>:</w:t>
      </w:r>
    </w:p>
    <w:p w14:paraId="0D4D095C" w14:textId="77777777" w:rsidR="00DC2982" w:rsidRDefault="00DC2982" w:rsidP="00DC2982">
      <w:pPr>
        <w:jc w:val="both"/>
        <w:rPr>
          <w:rFonts w:ascii="Arial" w:hAnsi="Arial" w:cs="Arial"/>
          <w:b/>
          <w:bCs/>
        </w:rPr>
      </w:pPr>
    </w:p>
    <w:p w14:paraId="0E7048EA" w14:textId="04A9E37F" w:rsidR="008D062A" w:rsidRDefault="00A364C5" w:rsidP="008D062A">
      <w:pPr>
        <w:ind w:left="708"/>
        <w:jc w:val="center"/>
        <w:rPr>
          <w:b/>
          <w:bCs/>
          <w:sz w:val="24"/>
          <w:szCs w:val="24"/>
        </w:rPr>
      </w:pPr>
      <w:r w:rsidRPr="004A20D1">
        <w:rPr>
          <w:b/>
          <w:bCs/>
          <w:sz w:val="24"/>
          <w:szCs w:val="24"/>
        </w:rPr>
        <w:t>Tájékoztató</w:t>
      </w:r>
    </w:p>
    <w:p w14:paraId="1E59235B" w14:textId="77777777" w:rsidR="008D062A" w:rsidRDefault="00A364C5" w:rsidP="008D062A">
      <w:pPr>
        <w:ind w:left="708"/>
        <w:jc w:val="center"/>
        <w:rPr>
          <w:b/>
          <w:bCs/>
          <w:sz w:val="24"/>
          <w:szCs w:val="24"/>
        </w:rPr>
      </w:pPr>
      <w:r w:rsidRPr="004A20D1">
        <w:rPr>
          <w:b/>
          <w:bCs/>
          <w:sz w:val="24"/>
          <w:szCs w:val="24"/>
        </w:rPr>
        <w:t xml:space="preserve">a TAO támogatások felhasználásáról, illetve a várható visszafizetési kötelezettségekről </w:t>
      </w:r>
    </w:p>
    <w:p w14:paraId="5F6CCC50" w14:textId="0489323E" w:rsidR="00A364C5" w:rsidRPr="004A20D1" w:rsidRDefault="00A364C5" w:rsidP="008D062A">
      <w:pPr>
        <w:ind w:left="708"/>
        <w:jc w:val="center"/>
        <w:rPr>
          <w:b/>
          <w:bCs/>
          <w:sz w:val="24"/>
          <w:szCs w:val="24"/>
        </w:rPr>
      </w:pPr>
      <w:r w:rsidRPr="004A20D1">
        <w:rPr>
          <w:b/>
          <w:bCs/>
          <w:sz w:val="24"/>
          <w:szCs w:val="24"/>
        </w:rPr>
        <w:t>a szakszövetségek által még le nem zárt időszakok vonatkozásában</w:t>
      </w:r>
    </w:p>
    <w:p w14:paraId="6BE6F43F" w14:textId="77777777" w:rsidR="00A364C5" w:rsidRDefault="00A364C5" w:rsidP="00A364C5">
      <w:pPr>
        <w:spacing w:line="360" w:lineRule="auto"/>
        <w:jc w:val="both"/>
        <w:rPr>
          <w:color w:val="0A0A0A"/>
          <w:shd w:val="clear" w:color="auto" w:fill="FFFFFF"/>
        </w:rPr>
      </w:pPr>
    </w:p>
    <w:p w14:paraId="16351744" w14:textId="77777777" w:rsidR="00A364C5" w:rsidRPr="002517EB" w:rsidRDefault="00A364C5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A TAO (Társasági Adó) kedvezményprogram lényege, hogy a nyereséges vállalkozások a fizetendő adójuk egy részét közvetlenül sportcélokra irányíthatják a központi költségvetés helyett. TAO-</w:t>
      </w:r>
      <w:proofErr w:type="spellStart"/>
      <w:r w:rsidRPr="002517EB">
        <w:rPr>
          <w:color w:val="0A0A0A"/>
          <w:sz w:val="22"/>
          <w:szCs w:val="22"/>
          <w:shd w:val="clear" w:color="auto" w:fill="FFFFFF"/>
        </w:rPr>
        <w:t>ból</w:t>
      </w:r>
      <w:proofErr w:type="spellEnd"/>
      <w:r w:rsidRPr="002517EB">
        <w:rPr>
          <w:color w:val="0A0A0A"/>
          <w:sz w:val="22"/>
          <w:szCs w:val="22"/>
          <w:shd w:val="clear" w:color="auto" w:fill="FFFFFF"/>
        </w:rPr>
        <w:t xml:space="preserve"> támogatható fő területek a </w:t>
      </w:r>
      <w:r w:rsidRPr="002517EB">
        <w:rPr>
          <w:rStyle w:val="Kiemels2"/>
          <w:b w:val="0"/>
          <w:color w:val="0A0A0A"/>
          <w:sz w:val="22"/>
          <w:szCs w:val="22"/>
          <w:shd w:val="clear" w:color="auto" w:fill="FFFFFF"/>
        </w:rPr>
        <w:t xml:space="preserve">látványsportok, mint például a </w:t>
      </w:r>
      <w:r w:rsidRPr="002517EB">
        <w:rPr>
          <w:color w:val="0A0A0A"/>
          <w:sz w:val="22"/>
          <w:szCs w:val="22"/>
          <w:shd w:val="clear" w:color="auto" w:fill="FFFFFF"/>
        </w:rPr>
        <w:t>labdarúgás, kézilabda, kosárlabda, vízilabda, jé</w:t>
      </w:r>
      <w:r w:rsidR="0051546A">
        <w:rPr>
          <w:color w:val="0A0A0A"/>
          <w:sz w:val="22"/>
          <w:szCs w:val="22"/>
          <w:shd w:val="clear" w:color="auto" w:fill="FFFFFF"/>
        </w:rPr>
        <w:t>gkorong, röplabda. Ezek közül a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</w:t>
      </w:r>
      <w:r w:rsidR="0051546A">
        <w:rPr>
          <w:color w:val="0A0A0A"/>
          <w:sz w:val="22"/>
          <w:szCs w:val="22"/>
          <w:shd w:val="clear" w:color="auto" w:fill="FFFFFF"/>
        </w:rPr>
        <w:t>Martonvásár Városi Közszolgáltató Nonprofit Kft. (</w:t>
      </w:r>
      <w:r w:rsidRPr="002517EB">
        <w:rPr>
          <w:color w:val="0A0A0A"/>
          <w:sz w:val="22"/>
          <w:szCs w:val="22"/>
          <w:shd w:val="clear" w:color="auto" w:fill="FFFFFF"/>
        </w:rPr>
        <w:t>MVK Kft.</w:t>
      </w:r>
      <w:r w:rsidR="0051546A">
        <w:rPr>
          <w:color w:val="0A0A0A"/>
          <w:sz w:val="22"/>
          <w:szCs w:val="22"/>
          <w:shd w:val="clear" w:color="auto" w:fill="FFFFFF"/>
        </w:rPr>
        <w:t>)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a labdarúgásban és a kézilabdában is érintett 2018 óta.  A támogatott sportszervezet szempontjából a TAO program egy szigorúan szabályozott pályázati és elszámolási folyamat, amely biztosítja a működési és fejlesztési forrásokat. A felhasználási célok is szigorúan meg vannak határozva, természetesen ezen belül a sportszervezet egyéni prioritásai az irányadóak.</w:t>
      </w:r>
    </w:p>
    <w:p w14:paraId="0DCA4148" w14:textId="77777777" w:rsidR="00311254" w:rsidRDefault="00A364C5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Felhasználási területek:</w:t>
      </w:r>
      <w:r w:rsidRPr="002517EB">
        <w:rPr>
          <w:color w:val="0A0A0A"/>
          <w:sz w:val="22"/>
          <w:szCs w:val="22"/>
          <w:shd w:val="clear" w:color="auto" w:fill="FFFFFF"/>
        </w:rPr>
        <w:tab/>
      </w:r>
    </w:p>
    <w:p w14:paraId="233715C4" w14:textId="77777777" w:rsidR="00A364C5" w:rsidRPr="00F56836" w:rsidRDefault="00A364C5" w:rsidP="00F56836">
      <w:pPr>
        <w:pStyle w:val="Listaszerbekezds"/>
        <w:numPr>
          <w:ilvl w:val="0"/>
          <w:numId w:val="15"/>
        </w:num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F56836">
        <w:rPr>
          <w:color w:val="0A0A0A"/>
          <w:sz w:val="22"/>
          <w:szCs w:val="22"/>
          <w:shd w:val="clear" w:color="auto" w:fill="FFFFFF"/>
        </w:rPr>
        <w:t>Személyi jellegű: edzők és sportszakemberek bérezése</w:t>
      </w:r>
    </w:p>
    <w:p w14:paraId="134AB2EF" w14:textId="77777777" w:rsidR="00A364C5" w:rsidRPr="00F56836" w:rsidRDefault="00A364C5" w:rsidP="00F56836">
      <w:pPr>
        <w:pStyle w:val="Listaszerbekezds"/>
        <w:numPr>
          <w:ilvl w:val="0"/>
          <w:numId w:val="15"/>
        </w:num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F56836">
        <w:rPr>
          <w:color w:val="0A0A0A"/>
          <w:sz w:val="22"/>
          <w:szCs w:val="22"/>
          <w:shd w:val="clear" w:color="auto" w:fill="FFFFFF"/>
        </w:rPr>
        <w:t>Tárgyi eszközök: pályák, csarnokok építése és felújítása</w:t>
      </w:r>
    </w:p>
    <w:p w14:paraId="33BF2D2D" w14:textId="77777777" w:rsidR="00A364C5" w:rsidRPr="00F56836" w:rsidRDefault="00A364C5" w:rsidP="00F56836">
      <w:pPr>
        <w:pStyle w:val="Listaszerbekezds"/>
        <w:numPr>
          <w:ilvl w:val="0"/>
          <w:numId w:val="15"/>
        </w:num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F56836">
        <w:rPr>
          <w:color w:val="0A0A0A"/>
          <w:sz w:val="22"/>
          <w:szCs w:val="22"/>
          <w:shd w:val="clear" w:color="auto" w:fill="FFFFFF"/>
        </w:rPr>
        <w:t>Utánpótlás: fiatal sportolók versenyeztetése, felszerelése</w:t>
      </w:r>
    </w:p>
    <w:p w14:paraId="4834F396" w14:textId="77777777" w:rsidR="00A364C5" w:rsidRPr="00F56836" w:rsidRDefault="00A364C5" w:rsidP="00F56836">
      <w:pPr>
        <w:pStyle w:val="Listaszerbekezds"/>
        <w:numPr>
          <w:ilvl w:val="0"/>
          <w:numId w:val="15"/>
        </w:num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F56836">
        <w:rPr>
          <w:color w:val="0A0A0A"/>
          <w:sz w:val="22"/>
          <w:szCs w:val="22"/>
          <w:shd w:val="clear" w:color="auto" w:fill="FFFFFF"/>
        </w:rPr>
        <w:t>Képzés: </w:t>
      </w:r>
      <w:r w:rsidR="000B1ED5" w:rsidRPr="00F56836">
        <w:rPr>
          <w:color w:val="0A0A0A"/>
          <w:sz w:val="22"/>
          <w:szCs w:val="22"/>
          <w:shd w:val="clear" w:color="auto" w:fill="FFFFFF"/>
        </w:rPr>
        <w:t>s</w:t>
      </w:r>
      <w:r w:rsidRPr="00F56836">
        <w:rPr>
          <w:color w:val="0A0A0A"/>
          <w:sz w:val="22"/>
          <w:szCs w:val="22"/>
          <w:shd w:val="clear" w:color="auto" w:fill="FFFFFF"/>
        </w:rPr>
        <w:t>zakmai továbbképzések és tanfolyamok finanszírozása</w:t>
      </w:r>
    </w:p>
    <w:p w14:paraId="32718BF9" w14:textId="77777777" w:rsidR="004E4F03" w:rsidRPr="002517EB" w:rsidRDefault="004E4F03" w:rsidP="00A364C5">
      <w:pPr>
        <w:spacing w:line="360" w:lineRule="auto"/>
        <w:ind w:left="1416" w:firstLine="708"/>
        <w:jc w:val="both"/>
        <w:rPr>
          <w:color w:val="0A0A0A"/>
          <w:sz w:val="22"/>
          <w:szCs w:val="22"/>
          <w:shd w:val="clear" w:color="auto" w:fill="FFFFFF"/>
        </w:rPr>
      </w:pPr>
    </w:p>
    <w:p w14:paraId="49139810" w14:textId="77777777" w:rsidR="00A364C5" w:rsidRPr="002517EB" w:rsidRDefault="00A364C5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 xml:space="preserve">A korábban működő </w:t>
      </w:r>
      <w:r w:rsidRPr="002517EB">
        <w:rPr>
          <w:bCs/>
          <w:sz w:val="22"/>
          <w:szCs w:val="22"/>
        </w:rPr>
        <w:t>MartonSport Nonprofit Kft.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, 2021-től </w:t>
      </w:r>
      <w:r w:rsidR="0051546A">
        <w:rPr>
          <w:color w:val="0A0A0A"/>
          <w:sz w:val="22"/>
          <w:szCs w:val="22"/>
          <w:shd w:val="clear" w:color="auto" w:fill="FFFFFF"/>
        </w:rPr>
        <w:t>pedig az MVK Kft.</w:t>
      </w:r>
      <w:r w:rsidRPr="0051546A">
        <w:rPr>
          <w:color w:val="0A0A0A"/>
          <w:sz w:val="22"/>
          <w:szCs w:val="22"/>
          <w:shd w:val="clear" w:color="auto" w:fill="FFFFFF"/>
        </w:rPr>
        <w:t xml:space="preserve"> </w:t>
      </w:r>
      <w:r w:rsidRPr="002517EB">
        <w:rPr>
          <w:color w:val="0A0A0A"/>
          <w:sz w:val="22"/>
          <w:szCs w:val="22"/>
          <w:shd w:val="clear" w:color="auto" w:fill="FFFFFF"/>
        </w:rPr>
        <w:t>aktív szereplője a helyi sportcélú TAO források felhasználásának. A szervezet a TAO program indulása óta jelentős infrastrukturális fejlesztéseket hajtott végre Martonvásáron, ilyen volt a kézilabdacsarnok építése, amely egy korábbi, kb. 600 millió forintos TAO projekt keretében épült meg. Ez a mindennapos testnevelés mellett a helyi utánpótlás bázisát biztosítja. Szintén TAO forrásból valósult meg a nagyméretű műfüves labdarúgópálya, valamint az öltözőépület kivitelezése a Magyar Labdarúgó Szövetségen (MLSZ) keresztül.</w:t>
      </w:r>
    </w:p>
    <w:p w14:paraId="0FBD7808" w14:textId="77777777" w:rsidR="00A364C5" w:rsidRPr="002517EB" w:rsidRDefault="00A364C5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</w:p>
    <w:p w14:paraId="72B272B1" w14:textId="77777777" w:rsidR="00A364C5" w:rsidRPr="002517EB" w:rsidRDefault="00A364C5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Az MVK-</w:t>
      </w:r>
      <w:proofErr w:type="spellStart"/>
      <w:r w:rsidRPr="002517EB">
        <w:rPr>
          <w:color w:val="0A0A0A"/>
          <w:sz w:val="22"/>
          <w:szCs w:val="22"/>
          <w:shd w:val="clear" w:color="auto" w:fill="FFFFFF"/>
        </w:rPr>
        <w:t>nál</w:t>
      </w:r>
      <w:proofErr w:type="spellEnd"/>
      <w:r w:rsidRPr="002517EB">
        <w:rPr>
          <w:color w:val="0A0A0A"/>
          <w:sz w:val="22"/>
          <w:szCs w:val="22"/>
          <w:shd w:val="clear" w:color="auto" w:fill="FFFFFF"/>
        </w:rPr>
        <w:t xml:space="preserve"> a TAO igénylés és felhasználás folyamata az alábbiak szerint alakul:</w:t>
      </w:r>
    </w:p>
    <w:p w14:paraId="42E6DB73" w14:textId="77777777" w:rsidR="00A364C5" w:rsidRPr="002517EB" w:rsidRDefault="00A364C5" w:rsidP="00A364C5">
      <w:pPr>
        <w:pStyle w:val="Listaszerbekezds"/>
        <w:numPr>
          <w:ilvl w:val="0"/>
          <w:numId w:val="12"/>
        </w:numPr>
        <w:spacing w:line="360" w:lineRule="auto"/>
        <w:contextualSpacing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 xml:space="preserve">A szervezet év végén elkészíti a következő évadra szóló programot és működési tervet. </w:t>
      </w:r>
    </w:p>
    <w:p w14:paraId="2D7D9B07" w14:textId="77777777" w:rsidR="00A364C5" w:rsidRPr="002517EB" w:rsidRDefault="00A364C5" w:rsidP="00A364C5">
      <w:pPr>
        <w:pStyle w:val="Listaszerbekezds"/>
        <w:numPr>
          <w:ilvl w:val="0"/>
          <w:numId w:val="12"/>
        </w:numPr>
        <w:spacing w:line="360" w:lineRule="auto"/>
        <w:contextualSpacing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A tervet minden év február végéig kell benyújtania a Magyar Labdarúgó Szövetséghez és a Magyar Kézilabda Szövetséghez</w:t>
      </w:r>
      <w:r w:rsidR="0051546A">
        <w:rPr>
          <w:color w:val="0A0A0A"/>
          <w:sz w:val="22"/>
          <w:szCs w:val="22"/>
          <w:shd w:val="clear" w:color="auto" w:fill="FFFFFF"/>
        </w:rPr>
        <w:t xml:space="preserve"> (MKSZ)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jóváhagyásra.</w:t>
      </w:r>
    </w:p>
    <w:p w14:paraId="46B123A0" w14:textId="77777777" w:rsidR="00A364C5" w:rsidRPr="002517EB" w:rsidRDefault="00A364C5" w:rsidP="00A364C5">
      <w:pPr>
        <w:pStyle w:val="Listaszerbekezds"/>
        <w:numPr>
          <w:ilvl w:val="0"/>
          <w:numId w:val="12"/>
        </w:numPr>
        <w:spacing w:line="360" w:lineRule="auto"/>
        <w:contextualSpacing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A jóváhagyó határozat birtokában felkeressük a nyereséges cégeket a támogatási igazolások megszerzéséért.</w:t>
      </w:r>
    </w:p>
    <w:p w14:paraId="14B080ED" w14:textId="77777777" w:rsidR="00A364C5" w:rsidRPr="002517EB" w:rsidRDefault="00A364C5" w:rsidP="00A364C5">
      <w:pPr>
        <w:pStyle w:val="Listaszerbekezds"/>
        <w:numPr>
          <w:ilvl w:val="0"/>
          <w:numId w:val="12"/>
        </w:numPr>
        <w:spacing w:line="360" w:lineRule="auto"/>
        <w:contextualSpacing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A céggel kötött megállapodás után a támogatás megérkezik az MVK mint sportszervezet elkülönített TAO bankszámlájára.</w:t>
      </w:r>
    </w:p>
    <w:p w14:paraId="524EC8BB" w14:textId="77777777" w:rsidR="00A364C5" w:rsidRPr="002517EB" w:rsidRDefault="00A364C5" w:rsidP="00A364C5">
      <w:pPr>
        <w:pStyle w:val="Listaszerbekezds"/>
        <w:numPr>
          <w:ilvl w:val="0"/>
          <w:numId w:val="12"/>
        </w:numPr>
        <w:spacing w:line="360" w:lineRule="auto"/>
        <w:contextualSpacing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A pénz kizárólag a jóváhagyott programban szereplő, nevesített jogcímekre költhető el.</w:t>
      </w:r>
    </w:p>
    <w:p w14:paraId="33779676" w14:textId="77777777" w:rsidR="00A364C5" w:rsidRPr="002517EB" w:rsidRDefault="00A364C5" w:rsidP="00A364C5">
      <w:pPr>
        <w:pStyle w:val="Listaszerbekezds"/>
        <w:numPr>
          <w:ilvl w:val="0"/>
          <w:numId w:val="12"/>
        </w:numPr>
        <w:spacing w:line="360" w:lineRule="auto"/>
        <w:contextualSpacing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A projekt végén minden számlát, bizonylatot és teljesítésigazolást be kell nyújtani a szövetségek részére ellenőrzésre.</w:t>
      </w:r>
    </w:p>
    <w:p w14:paraId="0DD3EF42" w14:textId="77777777" w:rsidR="004E4F03" w:rsidRPr="002517EB" w:rsidRDefault="004E4F03" w:rsidP="004E4F03">
      <w:pPr>
        <w:pStyle w:val="Listaszerbekezds"/>
        <w:spacing w:line="360" w:lineRule="auto"/>
        <w:ind w:left="720"/>
        <w:contextualSpacing/>
        <w:jc w:val="both"/>
        <w:rPr>
          <w:color w:val="0A0A0A"/>
          <w:sz w:val="22"/>
          <w:szCs w:val="22"/>
          <w:shd w:val="clear" w:color="auto" w:fill="FFFFFF"/>
        </w:rPr>
      </w:pPr>
    </w:p>
    <w:p w14:paraId="168E67E8" w14:textId="77777777" w:rsidR="004E4F03" w:rsidRDefault="00A364C5" w:rsidP="00A364C5">
      <w:pPr>
        <w:shd w:val="clear" w:color="auto" w:fill="FFFFFF"/>
        <w:spacing w:line="360" w:lineRule="atLeast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lastRenderedPageBreak/>
        <w:t xml:space="preserve">Az alábbi táblázat az MVK részére </w:t>
      </w:r>
      <w:r w:rsidR="000B1ED5">
        <w:rPr>
          <w:color w:val="0A0A0A"/>
          <w:sz w:val="22"/>
          <w:szCs w:val="22"/>
          <w:shd w:val="clear" w:color="auto" w:fill="FFFFFF"/>
        </w:rPr>
        <w:t xml:space="preserve">az MKSZ részéről </w:t>
      </w:r>
      <w:r w:rsidRPr="002517EB">
        <w:rPr>
          <w:color w:val="0A0A0A"/>
          <w:sz w:val="22"/>
          <w:szCs w:val="22"/>
          <w:shd w:val="clear" w:color="auto" w:fill="FFFFFF"/>
        </w:rPr>
        <w:t>jóváhagyott és beérkezett támogatást valamint az ebből fel nem használt támogatás mértékét és a visszafizetendő</w:t>
      </w:r>
      <w:r w:rsidR="000B1ED5">
        <w:rPr>
          <w:color w:val="0A0A0A"/>
          <w:sz w:val="22"/>
          <w:szCs w:val="22"/>
          <w:shd w:val="clear" w:color="auto" w:fill="FFFFFF"/>
        </w:rPr>
        <w:t xml:space="preserve"> támogatás összegét tartalmazza 2022/23, 2023/24 évekre:</w:t>
      </w:r>
    </w:p>
    <w:p w14:paraId="7034FA35" w14:textId="77777777" w:rsidR="00084AD3" w:rsidRDefault="00084AD3" w:rsidP="00A364C5">
      <w:pPr>
        <w:shd w:val="clear" w:color="auto" w:fill="FFFFFF"/>
        <w:spacing w:line="360" w:lineRule="atLeast"/>
        <w:rPr>
          <w:color w:val="0A0A0A"/>
          <w:sz w:val="22"/>
          <w:szCs w:val="22"/>
          <w:shd w:val="clear" w:color="auto" w:fill="FFFFFF"/>
        </w:rPr>
      </w:pPr>
    </w:p>
    <w:p w14:paraId="3B6FB5AC" w14:textId="77777777" w:rsidR="00084AD3" w:rsidRDefault="00084AD3" w:rsidP="00032BCB">
      <w:pPr>
        <w:shd w:val="clear" w:color="auto" w:fill="FFFFFF"/>
        <w:spacing w:line="360" w:lineRule="atLeast"/>
        <w:jc w:val="center"/>
        <w:rPr>
          <w:color w:val="0A0A0A"/>
          <w:sz w:val="22"/>
          <w:szCs w:val="22"/>
          <w:shd w:val="clear" w:color="auto" w:fill="FFFFFF"/>
        </w:rPr>
      </w:pPr>
      <w:r w:rsidRPr="00084AD3">
        <w:rPr>
          <w:noProof/>
        </w:rPr>
        <w:drawing>
          <wp:inline distT="0" distB="0" distL="0" distR="0" wp14:anchorId="60B18219" wp14:editId="14D8F1B9">
            <wp:extent cx="5301083" cy="3166647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610" cy="319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9490C" w14:textId="77777777" w:rsidR="00E277B9" w:rsidRPr="000B1ED5" w:rsidRDefault="00E277B9" w:rsidP="00A364C5">
      <w:pPr>
        <w:shd w:val="clear" w:color="auto" w:fill="FFFFFF"/>
        <w:spacing w:line="360" w:lineRule="atLeast"/>
        <w:rPr>
          <w:color w:val="0A0A0A"/>
          <w:sz w:val="22"/>
          <w:szCs w:val="22"/>
          <w:shd w:val="clear" w:color="auto" w:fill="FFFFFF"/>
        </w:rPr>
      </w:pPr>
    </w:p>
    <w:p w14:paraId="5E9428B9" w14:textId="77777777" w:rsidR="00A364C5" w:rsidRPr="00B27686" w:rsidRDefault="00A364C5" w:rsidP="00A364C5">
      <w:pPr>
        <w:shd w:val="clear" w:color="auto" w:fill="FFFFFF"/>
        <w:spacing w:line="360" w:lineRule="atLeast"/>
        <w:rPr>
          <w:color w:val="0A0A0A"/>
          <w:shd w:val="clear" w:color="auto" w:fill="FFFFFF"/>
        </w:rPr>
      </w:pPr>
    </w:p>
    <w:p w14:paraId="74EB3977" w14:textId="77777777" w:rsidR="00A364C5" w:rsidRPr="002517EB" w:rsidRDefault="00A364C5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</w:p>
    <w:p w14:paraId="7F087885" w14:textId="77777777" w:rsidR="000C060D" w:rsidRDefault="000C060D" w:rsidP="0051546A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0C060D">
        <w:rPr>
          <w:color w:val="0A0A0A"/>
          <w:sz w:val="22"/>
          <w:szCs w:val="22"/>
          <w:shd w:val="clear" w:color="auto" w:fill="FFFFFF"/>
        </w:rPr>
        <w:t>A 2022 és 2024 közötti időszakban a visszafizete</w:t>
      </w:r>
      <w:r w:rsidR="0051546A">
        <w:rPr>
          <w:color w:val="0A0A0A"/>
          <w:sz w:val="22"/>
          <w:szCs w:val="22"/>
          <w:shd w:val="clear" w:color="auto" w:fill="FFFFFF"/>
        </w:rPr>
        <w:t>ndő támogatás mértéke az MKSZ</w:t>
      </w:r>
      <w:r w:rsidR="00084AD3">
        <w:rPr>
          <w:color w:val="0A0A0A"/>
          <w:sz w:val="22"/>
          <w:szCs w:val="22"/>
          <w:shd w:val="clear" w:color="auto" w:fill="FFFFFF"/>
        </w:rPr>
        <w:t xml:space="preserve"> felé </w:t>
      </w:r>
      <w:r w:rsidR="00C6185D">
        <w:rPr>
          <w:color w:val="0A0A0A"/>
          <w:sz w:val="22"/>
          <w:szCs w:val="22"/>
          <w:shd w:val="clear" w:color="auto" w:fill="FFFFFF"/>
        </w:rPr>
        <w:t xml:space="preserve">összesen </w:t>
      </w:r>
      <w:r w:rsidR="00084AD3">
        <w:rPr>
          <w:color w:val="0A0A0A"/>
          <w:sz w:val="22"/>
          <w:szCs w:val="22"/>
          <w:shd w:val="clear" w:color="auto" w:fill="FFFFFF"/>
        </w:rPr>
        <w:t>18.241.061</w:t>
      </w:r>
      <w:r w:rsidRPr="000C060D">
        <w:rPr>
          <w:color w:val="0A0A0A"/>
          <w:sz w:val="22"/>
          <w:szCs w:val="22"/>
          <w:shd w:val="clear" w:color="auto" w:fill="FFFFFF"/>
        </w:rPr>
        <w:t xml:space="preserve"> Ft</w:t>
      </w:r>
      <w:r w:rsidR="0051546A">
        <w:rPr>
          <w:color w:val="0A0A0A"/>
          <w:sz w:val="22"/>
          <w:szCs w:val="22"/>
          <w:shd w:val="clear" w:color="auto" w:fill="FFFFFF"/>
        </w:rPr>
        <w:t>, az MLSZ</w:t>
      </w:r>
      <w:r w:rsidRPr="000C060D">
        <w:rPr>
          <w:color w:val="0A0A0A"/>
          <w:sz w:val="22"/>
          <w:szCs w:val="22"/>
          <w:shd w:val="clear" w:color="auto" w:fill="FFFFFF"/>
        </w:rPr>
        <w:t xml:space="preserve"> felé pedig 141.641 Ft. </w:t>
      </w:r>
      <w:r w:rsidR="00C6185D">
        <w:rPr>
          <w:color w:val="0A0A0A"/>
          <w:sz w:val="22"/>
          <w:szCs w:val="22"/>
          <w:shd w:val="clear" w:color="auto" w:fill="FFFFFF"/>
        </w:rPr>
        <w:t>A</w:t>
      </w:r>
      <w:r w:rsidR="008E190C">
        <w:rPr>
          <w:color w:val="0A0A0A"/>
          <w:sz w:val="22"/>
          <w:szCs w:val="22"/>
          <w:shd w:val="clear" w:color="auto" w:fill="FFFFFF"/>
        </w:rPr>
        <w:t xml:space="preserve"> 2022/2023-as évadra vonatkozó </w:t>
      </w:r>
      <w:r w:rsidR="00C6185D">
        <w:rPr>
          <w:color w:val="0A0A0A"/>
          <w:sz w:val="22"/>
          <w:szCs w:val="22"/>
          <w:shd w:val="clear" w:color="auto" w:fill="FFFFFF"/>
        </w:rPr>
        <w:t xml:space="preserve">fel nem használt </w:t>
      </w:r>
      <w:r w:rsidR="008E190C">
        <w:rPr>
          <w:color w:val="0A0A0A"/>
          <w:sz w:val="22"/>
          <w:szCs w:val="22"/>
          <w:shd w:val="clear" w:color="auto" w:fill="FFFFFF"/>
        </w:rPr>
        <w:t>támogatás visszafizetéséről a határozat 2026</w:t>
      </w:r>
      <w:r w:rsidR="00311254">
        <w:rPr>
          <w:color w:val="0A0A0A"/>
          <w:sz w:val="22"/>
          <w:szCs w:val="22"/>
          <w:shd w:val="clear" w:color="auto" w:fill="FFFFFF"/>
        </w:rPr>
        <w:t>.</w:t>
      </w:r>
      <w:r w:rsidR="008E190C">
        <w:rPr>
          <w:color w:val="0A0A0A"/>
          <w:sz w:val="22"/>
          <w:szCs w:val="22"/>
          <w:shd w:val="clear" w:color="auto" w:fill="FFFFFF"/>
        </w:rPr>
        <w:t xml:space="preserve"> június 1-én érkezett, amely alapján 9.832.403 Ft visszafizetésre került a szabadon felhasználható kiegé</w:t>
      </w:r>
      <w:r w:rsidR="00C6185D">
        <w:rPr>
          <w:color w:val="0A0A0A"/>
          <w:sz w:val="22"/>
          <w:szCs w:val="22"/>
          <w:shd w:val="clear" w:color="auto" w:fill="FFFFFF"/>
        </w:rPr>
        <w:t>szítő TAO támogatások terhére</w:t>
      </w:r>
      <w:r w:rsidR="008E190C">
        <w:rPr>
          <w:color w:val="0A0A0A"/>
          <w:sz w:val="22"/>
          <w:szCs w:val="22"/>
          <w:shd w:val="clear" w:color="auto" w:fill="FFFFFF"/>
        </w:rPr>
        <w:t>. A 2023/2024-re vonatkozó visszafizetendő</w:t>
      </w:r>
      <w:r w:rsidRPr="000C060D">
        <w:rPr>
          <w:color w:val="0A0A0A"/>
          <w:sz w:val="22"/>
          <w:szCs w:val="22"/>
          <w:shd w:val="clear" w:color="auto" w:fill="FFFFFF"/>
        </w:rPr>
        <w:t xml:space="preserve"> összegek a jóváhagyási fo</w:t>
      </w:r>
      <w:r w:rsidR="008E190C">
        <w:rPr>
          <w:color w:val="0A0A0A"/>
          <w:sz w:val="22"/>
          <w:szCs w:val="22"/>
          <w:shd w:val="clear" w:color="auto" w:fill="FFFFFF"/>
        </w:rPr>
        <w:t>lyamatok során még változhatnak, mert</w:t>
      </w:r>
      <w:r w:rsidRPr="000C060D">
        <w:rPr>
          <w:color w:val="0A0A0A"/>
          <w:sz w:val="22"/>
          <w:szCs w:val="22"/>
          <w:shd w:val="clear" w:color="auto" w:fill="FFFFFF"/>
        </w:rPr>
        <w:t xml:space="preserve"> a végleges </w:t>
      </w:r>
      <w:r w:rsidR="008E190C">
        <w:rPr>
          <w:color w:val="0A0A0A"/>
          <w:sz w:val="22"/>
          <w:szCs w:val="22"/>
          <w:shd w:val="clear" w:color="auto" w:fill="FFFFFF"/>
        </w:rPr>
        <w:t xml:space="preserve">fizetési </w:t>
      </w:r>
      <w:r w:rsidRPr="000C060D">
        <w:rPr>
          <w:color w:val="0A0A0A"/>
          <w:sz w:val="22"/>
          <w:szCs w:val="22"/>
          <w:shd w:val="clear" w:color="auto" w:fill="FFFFFF"/>
        </w:rPr>
        <w:t>kötelezettségeket a hatósági határozatok kézhezvétele rögzíti majd.</w:t>
      </w:r>
    </w:p>
    <w:p w14:paraId="030494E9" w14:textId="77777777" w:rsidR="0051546A" w:rsidRPr="000C060D" w:rsidRDefault="0051546A" w:rsidP="0051546A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</w:p>
    <w:p w14:paraId="61D1553B" w14:textId="77777777" w:rsidR="000C060D" w:rsidRDefault="000C060D" w:rsidP="0051546A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0C060D">
        <w:rPr>
          <w:color w:val="0A0A0A"/>
          <w:sz w:val="22"/>
          <w:szCs w:val="22"/>
          <w:shd w:val="clear" w:color="auto" w:fill="FFFFFF"/>
        </w:rPr>
        <w:t xml:space="preserve">A 2022/2023-as és a 2023/2024-es évadok fel nem használt </w:t>
      </w:r>
      <w:r w:rsidR="0051546A">
        <w:rPr>
          <w:color w:val="0A0A0A"/>
          <w:sz w:val="22"/>
          <w:szCs w:val="22"/>
          <w:shd w:val="clear" w:color="auto" w:fill="FFFFFF"/>
        </w:rPr>
        <w:t xml:space="preserve">TAO támogatásainak indoklását az alábbi </w:t>
      </w:r>
      <w:r w:rsidRPr="000C060D">
        <w:rPr>
          <w:color w:val="0A0A0A"/>
          <w:sz w:val="22"/>
          <w:szCs w:val="22"/>
          <w:shd w:val="clear" w:color="auto" w:fill="FFFFFF"/>
        </w:rPr>
        <w:t>táblázatok részletezik.</w:t>
      </w:r>
    </w:p>
    <w:p w14:paraId="36BFA72E" w14:textId="77777777" w:rsidR="0051546A" w:rsidRPr="000C060D" w:rsidRDefault="0051546A" w:rsidP="0051546A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</w:p>
    <w:p w14:paraId="717D6C05" w14:textId="77777777" w:rsidR="000C060D" w:rsidRDefault="000C060D" w:rsidP="0051546A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0C060D">
        <w:rPr>
          <w:color w:val="0A0A0A"/>
          <w:sz w:val="22"/>
          <w:szCs w:val="22"/>
          <w:shd w:val="clear" w:color="auto" w:fill="FFFFFF"/>
        </w:rPr>
        <w:t>A 2022/2023-as évad elszámolásait érintő dokumentáció hiányosságai miatt az akkori felhasználások okai közvetett információkon alapulnak. A korábbi ügyvezetés által érintett időszakból nem áll rendelkezésre teljes körű írásos alátámasztás.</w:t>
      </w:r>
    </w:p>
    <w:p w14:paraId="73A5F3A0" w14:textId="77777777" w:rsidR="0051546A" w:rsidRPr="000C060D" w:rsidRDefault="0051546A" w:rsidP="0051546A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</w:p>
    <w:p w14:paraId="40802C0C" w14:textId="77777777" w:rsidR="000C060D" w:rsidRPr="000C060D" w:rsidRDefault="000C060D" w:rsidP="0051546A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0C060D">
        <w:rPr>
          <w:color w:val="0A0A0A"/>
          <w:sz w:val="22"/>
          <w:szCs w:val="22"/>
          <w:shd w:val="clear" w:color="auto" w:fill="FFFFFF"/>
        </w:rPr>
        <w:t xml:space="preserve">A személyi jellegű ráfordításokra igényelt TAO támogatás összege a két évadban mindösszesen </w:t>
      </w:r>
      <w:r w:rsidR="00084AD3">
        <w:rPr>
          <w:color w:val="0A0A0A"/>
          <w:sz w:val="22"/>
          <w:szCs w:val="22"/>
          <w:shd w:val="clear" w:color="auto" w:fill="FFFFFF"/>
        </w:rPr>
        <w:t>4.407.167 Ft-ot tett ki. Bár ezeknek a</w:t>
      </w:r>
      <w:r w:rsidRPr="000C060D">
        <w:rPr>
          <w:color w:val="0A0A0A"/>
          <w:sz w:val="22"/>
          <w:szCs w:val="22"/>
          <w:shd w:val="clear" w:color="auto" w:fill="FFFFFF"/>
        </w:rPr>
        <w:t xml:space="preserve"> tételek</w:t>
      </w:r>
      <w:r w:rsidR="00084AD3">
        <w:rPr>
          <w:color w:val="0A0A0A"/>
          <w:sz w:val="22"/>
          <w:szCs w:val="22"/>
          <w:shd w:val="clear" w:color="auto" w:fill="FFFFFF"/>
        </w:rPr>
        <w:t xml:space="preserve">nek a </w:t>
      </w:r>
      <w:r w:rsidRPr="000C060D">
        <w:rPr>
          <w:color w:val="0A0A0A"/>
          <w:sz w:val="22"/>
          <w:szCs w:val="22"/>
          <w:shd w:val="clear" w:color="auto" w:fill="FFFFFF"/>
        </w:rPr>
        <w:t>TAO-</w:t>
      </w:r>
      <w:proofErr w:type="spellStart"/>
      <w:r w:rsidR="00084AD3">
        <w:rPr>
          <w:color w:val="0A0A0A"/>
          <w:sz w:val="22"/>
          <w:szCs w:val="22"/>
          <w:shd w:val="clear" w:color="auto" w:fill="FFFFFF"/>
        </w:rPr>
        <w:t>ból</w:t>
      </w:r>
      <w:proofErr w:type="spellEnd"/>
      <w:r w:rsidR="00084AD3">
        <w:rPr>
          <w:color w:val="0A0A0A"/>
          <w:sz w:val="22"/>
          <w:szCs w:val="22"/>
          <w:shd w:val="clear" w:color="auto" w:fill="FFFFFF"/>
        </w:rPr>
        <w:t xml:space="preserve"> </w:t>
      </w:r>
      <w:r w:rsidRPr="000C060D">
        <w:rPr>
          <w:color w:val="0A0A0A"/>
          <w:sz w:val="22"/>
          <w:szCs w:val="22"/>
          <w:shd w:val="clear" w:color="auto" w:fill="FFFFFF"/>
        </w:rPr>
        <w:t>elszámolása végül nem valósult meg, a munkabérek kifizetése a társaság saját vállalkozási bevételeiből maradéktalanul megtörtént.</w:t>
      </w:r>
    </w:p>
    <w:p w14:paraId="1026A9FF" w14:textId="77777777" w:rsidR="00F54802" w:rsidRDefault="00F54802" w:rsidP="0051546A">
      <w:pPr>
        <w:spacing w:line="360" w:lineRule="auto"/>
        <w:jc w:val="both"/>
      </w:pPr>
    </w:p>
    <w:p w14:paraId="365442C0" w14:textId="77777777" w:rsidR="00F54802" w:rsidRDefault="00F54802" w:rsidP="002517EB">
      <w:pPr>
        <w:spacing w:line="360" w:lineRule="auto"/>
      </w:pPr>
    </w:p>
    <w:p w14:paraId="5991928B" w14:textId="77777777" w:rsidR="00F54802" w:rsidRDefault="008E190C" w:rsidP="00032BCB">
      <w:pPr>
        <w:spacing w:line="360" w:lineRule="auto"/>
        <w:jc w:val="center"/>
      </w:pPr>
      <w:r w:rsidRPr="008E190C">
        <w:rPr>
          <w:noProof/>
        </w:rPr>
        <w:drawing>
          <wp:inline distT="0" distB="0" distL="0" distR="0" wp14:anchorId="61BDEFB7" wp14:editId="4EA23172">
            <wp:extent cx="6264275" cy="3889071"/>
            <wp:effectExtent l="0" t="0" r="3175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388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FD3AF" w14:textId="77777777" w:rsidR="004E4F03" w:rsidRDefault="00E277B9" w:rsidP="004E4F03">
      <w:pPr>
        <w:spacing w:line="360" w:lineRule="auto"/>
        <w:jc w:val="both"/>
        <w:rPr>
          <w:color w:val="0A0A0A"/>
          <w:shd w:val="clear" w:color="auto" w:fill="FFFFFF"/>
        </w:rPr>
      </w:pPr>
      <w:r w:rsidRPr="00E277B9">
        <w:rPr>
          <w:noProof/>
        </w:rPr>
        <w:drawing>
          <wp:inline distT="0" distB="0" distL="0" distR="0" wp14:anchorId="3F4FC6D1" wp14:editId="728B290C">
            <wp:extent cx="6264275" cy="1786623"/>
            <wp:effectExtent l="0" t="0" r="3175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78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BDB6" w14:textId="77777777" w:rsidR="00A364C5" w:rsidRDefault="00A364C5" w:rsidP="004E4F03">
      <w:pPr>
        <w:spacing w:line="360" w:lineRule="auto"/>
        <w:jc w:val="both"/>
        <w:rPr>
          <w:color w:val="0A0A0A"/>
          <w:shd w:val="clear" w:color="auto" w:fill="FFFFFF"/>
        </w:rPr>
      </w:pPr>
    </w:p>
    <w:p w14:paraId="4B72C07D" w14:textId="77777777" w:rsidR="000B1ED5" w:rsidRDefault="000B1ED5" w:rsidP="004E4F03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>
        <w:rPr>
          <w:color w:val="0A0A0A"/>
          <w:sz w:val="22"/>
          <w:szCs w:val="22"/>
          <w:shd w:val="clear" w:color="auto" w:fill="FFFFFF"/>
        </w:rPr>
        <w:t>Az MLSZ részére visszafizetendő összegek minden évben néhány tízezer forint nagyságúak, így az itt felmerülő visszafizetések tartalékolása nem okoz gondot a Kft.-</w:t>
      </w:r>
      <w:proofErr w:type="spellStart"/>
      <w:r>
        <w:rPr>
          <w:color w:val="0A0A0A"/>
          <w:sz w:val="22"/>
          <w:szCs w:val="22"/>
          <w:shd w:val="clear" w:color="auto" w:fill="FFFFFF"/>
        </w:rPr>
        <w:t>nek</w:t>
      </w:r>
      <w:proofErr w:type="spellEnd"/>
      <w:r>
        <w:rPr>
          <w:color w:val="0A0A0A"/>
          <w:sz w:val="22"/>
          <w:szCs w:val="22"/>
          <w:shd w:val="clear" w:color="auto" w:fill="FFFFFF"/>
        </w:rPr>
        <w:t>.</w:t>
      </w:r>
    </w:p>
    <w:p w14:paraId="0C4F5F4B" w14:textId="77777777" w:rsidR="00E277B9" w:rsidRPr="004E4F03" w:rsidRDefault="00E277B9" w:rsidP="004E4F03">
      <w:pPr>
        <w:spacing w:line="360" w:lineRule="auto"/>
        <w:jc w:val="both"/>
        <w:rPr>
          <w:color w:val="0A0A0A"/>
          <w:shd w:val="clear" w:color="auto" w:fill="FFFFFF"/>
        </w:rPr>
      </w:pPr>
    </w:p>
    <w:p w14:paraId="5C077897" w14:textId="77777777" w:rsidR="004E4F03" w:rsidRDefault="00E277B9" w:rsidP="00A364C5">
      <w:pPr>
        <w:spacing w:line="360" w:lineRule="auto"/>
        <w:rPr>
          <w:color w:val="0A0A0A"/>
          <w:shd w:val="clear" w:color="auto" w:fill="FFFFFF"/>
        </w:rPr>
      </w:pPr>
      <w:r w:rsidRPr="00E277B9">
        <w:rPr>
          <w:noProof/>
        </w:rPr>
        <w:drawing>
          <wp:inline distT="0" distB="0" distL="0" distR="0" wp14:anchorId="5FB2AB7E" wp14:editId="6469DD9C">
            <wp:extent cx="6264275" cy="1744862"/>
            <wp:effectExtent l="0" t="0" r="3175" b="825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74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A297A" w14:textId="77777777" w:rsidR="00A364C5" w:rsidRDefault="00A364C5" w:rsidP="00A364C5">
      <w:pPr>
        <w:spacing w:line="360" w:lineRule="auto"/>
        <w:rPr>
          <w:color w:val="0A0A0A"/>
          <w:shd w:val="clear" w:color="auto" w:fill="FFFFFF"/>
        </w:rPr>
      </w:pPr>
    </w:p>
    <w:p w14:paraId="0C05E106" w14:textId="77777777" w:rsidR="000B1ED5" w:rsidRDefault="000B1ED5" w:rsidP="00A364C5">
      <w:pPr>
        <w:shd w:val="clear" w:color="auto" w:fill="FFFFFF"/>
        <w:spacing w:line="360" w:lineRule="atLeast"/>
        <w:jc w:val="both"/>
        <w:rPr>
          <w:color w:val="0A0A0A"/>
          <w:sz w:val="22"/>
          <w:szCs w:val="22"/>
        </w:rPr>
      </w:pPr>
    </w:p>
    <w:p w14:paraId="58966364" w14:textId="77777777" w:rsidR="00A364C5" w:rsidRPr="002517EB" w:rsidRDefault="005E0A14" w:rsidP="00084AD3">
      <w:pPr>
        <w:shd w:val="clear" w:color="auto" w:fill="FFFFFF"/>
        <w:spacing w:line="360" w:lineRule="auto"/>
        <w:jc w:val="both"/>
        <w:rPr>
          <w:color w:val="0A0A0A"/>
          <w:sz w:val="22"/>
          <w:szCs w:val="22"/>
        </w:rPr>
      </w:pPr>
      <w:r>
        <w:rPr>
          <w:color w:val="0A0A0A"/>
          <w:sz w:val="22"/>
          <w:szCs w:val="22"/>
        </w:rPr>
        <w:t>A TAO</w:t>
      </w:r>
      <w:r w:rsidR="00A364C5" w:rsidRPr="002517EB">
        <w:rPr>
          <w:color w:val="0A0A0A"/>
          <w:sz w:val="22"/>
          <w:szCs w:val="22"/>
        </w:rPr>
        <w:t xml:space="preserve"> felajánlása és felhasználása komoly adminisztratív és pénzügyi kihívás elé állítja mind a támogató cégeket, mind a támogatott szervezeteket. A rendszer legnagyobb nehézsége a </w:t>
      </w:r>
      <w:r w:rsidR="00A364C5" w:rsidRPr="002517EB">
        <w:rPr>
          <w:bCs/>
          <w:color w:val="0A0A0A"/>
          <w:sz w:val="22"/>
          <w:szCs w:val="22"/>
        </w:rPr>
        <w:t xml:space="preserve">szigorodó jogszabályi </w:t>
      </w:r>
      <w:r w:rsidR="00A364C5" w:rsidRPr="00614BB9">
        <w:rPr>
          <w:color w:val="0A0A0A"/>
          <w:sz w:val="22"/>
          <w:szCs w:val="22"/>
        </w:rPr>
        <w:t>környezet</w:t>
      </w:r>
      <w:r w:rsidR="00A364C5" w:rsidRPr="002517EB">
        <w:rPr>
          <w:color w:val="0A0A0A"/>
          <w:sz w:val="22"/>
          <w:szCs w:val="22"/>
        </w:rPr>
        <w:t>, a </w:t>
      </w:r>
      <w:r w:rsidR="00A364C5" w:rsidRPr="00614BB9">
        <w:rPr>
          <w:color w:val="0A0A0A"/>
          <w:sz w:val="22"/>
          <w:szCs w:val="22"/>
        </w:rPr>
        <w:t>szigorú elszámolási kötelezettség</w:t>
      </w:r>
      <w:r w:rsidR="00A364C5" w:rsidRPr="002517EB">
        <w:rPr>
          <w:color w:val="0A0A0A"/>
          <w:sz w:val="22"/>
          <w:szCs w:val="22"/>
        </w:rPr>
        <w:t>, valamint a </w:t>
      </w:r>
      <w:r w:rsidR="00A364C5" w:rsidRPr="00614BB9">
        <w:rPr>
          <w:color w:val="0A0A0A"/>
          <w:sz w:val="22"/>
          <w:szCs w:val="22"/>
        </w:rPr>
        <w:t>gazdasági környezet változása</w:t>
      </w:r>
      <w:r w:rsidR="00A364C5" w:rsidRPr="002517EB">
        <w:rPr>
          <w:color w:val="0A0A0A"/>
          <w:sz w:val="22"/>
          <w:szCs w:val="22"/>
        </w:rPr>
        <w:t>. </w:t>
      </w:r>
    </w:p>
    <w:p w14:paraId="1C6FE6B8" w14:textId="77777777" w:rsidR="00614BB9" w:rsidRPr="00614BB9" w:rsidRDefault="00614BB9" w:rsidP="00084AD3">
      <w:pPr>
        <w:shd w:val="clear" w:color="auto" w:fill="FFFFFF"/>
        <w:spacing w:line="360" w:lineRule="auto"/>
        <w:jc w:val="both"/>
        <w:rPr>
          <w:color w:val="0A0A0A"/>
          <w:sz w:val="22"/>
          <w:szCs w:val="22"/>
        </w:rPr>
      </w:pPr>
      <w:r w:rsidRPr="00614BB9">
        <w:rPr>
          <w:color w:val="0A0A0A"/>
          <w:sz w:val="22"/>
          <w:szCs w:val="22"/>
        </w:rPr>
        <w:t>A felajánló cégektől a sportszervezeteknek nyújtott támogatások folyósításának ütemezését alapvetően a támogató cégek adófizetési és adóbevallási ciklusai határozzák meg. A támogatott oldalról a likviditástervezés és a jóváhagyott sportfejlesztési programok megvalósítása miatt kritikus fontosságú, hogy a források mikor állnak ténylegesen rendelkezésre.</w:t>
      </w:r>
    </w:p>
    <w:p w14:paraId="0BF2F032" w14:textId="77777777" w:rsidR="00A364C5" w:rsidRPr="002517EB" w:rsidRDefault="000B1ED5" w:rsidP="00084AD3">
      <w:pPr>
        <w:shd w:val="clear" w:color="auto" w:fill="FFFFFF"/>
        <w:spacing w:line="360" w:lineRule="auto"/>
        <w:jc w:val="both"/>
        <w:rPr>
          <w:color w:val="0A0A0A"/>
          <w:sz w:val="22"/>
          <w:szCs w:val="22"/>
        </w:rPr>
      </w:pPr>
      <w:r>
        <w:rPr>
          <w:color w:val="0A0A0A"/>
          <w:sz w:val="22"/>
          <w:szCs w:val="22"/>
        </w:rPr>
        <w:t>A források folyósításáról és ütemezéséről</w:t>
      </w:r>
      <w:r w:rsidR="00A364C5" w:rsidRPr="002517EB">
        <w:rPr>
          <w:color w:val="0A0A0A"/>
          <w:sz w:val="22"/>
          <w:szCs w:val="22"/>
        </w:rPr>
        <w:t xml:space="preserve"> a NAV rendszerén keresztül a támogató cégek közvetlenül az adóhatóságnál rendelkezhetnek,</w:t>
      </w:r>
      <w:r>
        <w:rPr>
          <w:color w:val="0A0A0A"/>
          <w:sz w:val="22"/>
          <w:szCs w:val="22"/>
        </w:rPr>
        <w:t xml:space="preserve"> azzal együtt,</w:t>
      </w:r>
      <w:r w:rsidR="00A364C5" w:rsidRPr="002517EB">
        <w:rPr>
          <w:color w:val="0A0A0A"/>
          <w:sz w:val="22"/>
          <w:szCs w:val="22"/>
        </w:rPr>
        <w:t xml:space="preserve"> hogy az adójuk egy részét melyik sportszervezet kapja meg. A NAV a beérkezett összegeket utalja tovább a sportszervezet részére. Ennek ütemezése a cég méretétől és adózási formájától függően történhet a havi vagy negyedéves adóelőlegek terhére, vagy a kisebb cégeknél az </w:t>
      </w:r>
      <w:r>
        <w:rPr>
          <w:color w:val="0A0A0A"/>
          <w:sz w:val="22"/>
          <w:szCs w:val="22"/>
        </w:rPr>
        <w:t>a</w:t>
      </w:r>
      <w:r w:rsidR="00A364C5" w:rsidRPr="002517EB">
        <w:rPr>
          <w:color w:val="0A0A0A"/>
          <w:sz w:val="22"/>
          <w:szCs w:val="22"/>
        </w:rPr>
        <w:t>dóbevalláskor történő felajánlással</w:t>
      </w:r>
      <w:r>
        <w:rPr>
          <w:color w:val="0A0A0A"/>
          <w:sz w:val="22"/>
          <w:szCs w:val="22"/>
        </w:rPr>
        <w:t xml:space="preserve"> is.</w:t>
      </w:r>
    </w:p>
    <w:p w14:paraId="01F56F5B" w14:textId="77777777" w:rsidR="00614BB9" w:rsidRPr="00614BB9" w:rsidRDefault="00614BB9" w:rsidP="00084AD3">
      <w:pPr>
        <w:spacing w:line="360" w:lineRule="auto"/>
        <w:jc w:val="both"/>
        <w:rPr>
          <w:color w:val="0A0A0A"/>
          <w:sz w:val="22"/>
          <w:szCs w:val="22"/>
        </w:rPr>
      </w:pPr>
      <w:r w:rsidRPr="00614BB9">
        <w:rPr>
          <w:color w:val="0A0A0A"/>
          <w:sz w:val="22"/>
          <w:szCs w:val="22"/>
        </w:rPr>
        <w:t>A felek a támogatási szerződés aláírásakor gyakran még nem látják a várható részösszegek beérkezési idejét és a teljesítés végső időpontját, kizárólag a felajánlott keretösszeget ismerik. A források utalásának bizonytalansága miatt sokszor szükségessé válik a jóváhagyott TAO-keretek felhasználási idejének meghosszabbítása (az elszámolási időszak kitolása). Erre akkor van lehetőség, ha a sportszervezet a kapott támogatást a hivatalos időszakon belül nem tudta teljes egészében vagy szabályosan felhasználni, de a kitűzött célokat továbbra is meg kívánja valósítani. A hosszabbítás alapfeltétele a meg nem váltott TAO-támogatás pénzügyi fedezetének megléte a szervezet bankszámláján.</w:t>
      </w:r>
    </w:p>
    <w:p w14:paraId="3FBDAA95" w14:textId="77777777" w:rsidR="00614BB9" w:rsidRPr="00614BB9" w:rsidRDefault="00614BB9" w:rsidP="00084AD3">
      <w:pPr>
        <w:spacing w:line="360" w:lineRule="auto"/>
        <w:jc w:val="both"/>
        <w:rPr>
          <w:color w:val="0A0A0A"/>
          <w:sz w:val="22"/>
          <w:szCs w:val="22"/>
        </w:rPr>
      </w:pPr>
      <w:r w:rsidRPr="00614BB9">
        <w:rPr>
          <w:color w:val="0A0A0A"/>
          <w:sz w:val="22"/>
          <w:szCs w:val="22"/>
        </w:rPr>
        <w:t>A jelenleg futó 2025/2026-os évad elszámolási határidejének meghosszabbítása is valószínűsíthető, mivel a támogató partner adófelajánlásaiból eddig csupán a keretösszeg töredéke érkezett meg a szervezetünkhöz.</w:t>
      </w:r>
    </w:p>
    <w:p w14:paraId="6A45FCA2" w14:textId="77777777" w:rsidR="00A364C5" w:rsidRPr="002517EB" w:rsidRDefault="00614BB9" w:rsidP="00614BB9">
      <w:pPr>
        <w:shd w:val="clear" w:color="auto" w:fill="FFFFFF"/>
        <w:tabs>
          <w:tab w:val="left" w:pos="7200"/>
        </w:tabs>
        <w:spacing w:line="360" w:lineRule="atLeast"/>
        <w:jc w:val="both"/>
        <w:rPr>
          <w:color w:val="0A0A0A"/>
          <w:sz w:val="22"/>
          <w:szCs w:val="22"/>
        </w:rPr>
      </w:pPr>
      <w:r>
        <w:rPr>
          <w:color w:val="0A0A0A"/>
          <w:sz w:val="22"/>
          <w:szCs w:val="22"/>
        </w:rPr>
        <w:tab/>
      </w:r>
    </w:p>
    <w:p w14:paraId="19F9AFEA" w14:textId="77777777" w:rsidR="00A364C5" w:rsidRPr="00B61748" w:rsidRDefault="00555886" w:rsidP="00A364C5">
      <w:pPr>
        <w:shd w:val="clear" w:color="auto" w:fill="FFFFFF"/>
        <w:spacing w:line="360" w:lineRule="atLeast"/>
        <w:jc w:val="both"/>
        <w:rPr>
          <w:color w:val="0A0A0A"/>
        </w:rPr>
      </w:pPr>
      <w:r w:rsidRPr="00B07F8A">
        <w:rPr>
          <w:noProof/>
        </w:rPr>
        <w:drawing>
          <wp:inline distT="0" distB="0" distL="0" distR="0" wp14:anchorId="4C678589" wp14:editId="3A7AA6C5">
            <wp:extent cx="6278245" cy="2197100"/>
            <wp:effectExtent l="0" t="0" r="8255" b="0"/>
            <wp:docPr id="4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E6E6A" w14:textId="77777777" w:rsidR="00A364C5" w:rsidRDefault="00A364C5" w:rsidP="00A364C5">
      <w:pPr>
        <w:shd w:val="clear" w:color="auto" w:fill="FFFFFF"/>
        <w:spacing w:line="360" w:lineRule="atLeast"/>
        <w:jc w:val="both"/>
        <w:rPr>
          <w:color w:val="0A0A0A"/>
        </w:rPr>
      </w:pPr>
    </w:p>
    <w:p w14:paraId="623E9A25" w14:textId="77777777" w:rsidR="00A364C5" w:rsidRPr="002517EB" w:rsidRDefault="00A364C5" w:rsidP="00A364C5">
      <w:pPr>
        <w:shd w:val="clear" w:color="auto" w:fill="FFFFFF"/>
        <w:spacing w:line="360" w:lineRule="auto"/>
        <w:jc w:val="both"/>
        <w:rPr>
          <w:color w:val="0A0A0A"/>
          <w:sz w:val="22"/>
          <w:szCs w:val="22"/>
        </w:rPr>
      </w:pPr>
      <w:r w:rsidRPr="002517EB">
        <w:rPr>
          <w:color w:val="0A0A0A"/>
          <w:sz w:val="22"/>
          <w:szCs w:val="22"/>
        </w:rPr>
        <w:t>Annak ellenére, hogy a források nem állnak azonnal rendelkezésre, a havi rendszeres és egyéb tervezett költségeink ugyanúgy jelentkeznek, így saját forrásainkból kell megelőlegeznünk a TAO támogatás beérkezéséig például a bérköltségeket. Ez a táblázat mutatja be a legszembetűnőbben, hogy a jelenlegi támogatási évadban, amely lassan a végéhez közeledik a támogatások 20%-a sem érkezett még be.</w:t>
      </w:r>
    </w:p>
    <w:p w14:paraId="16AC5BC7" w14:textId="77777777" w:rsidR="00A364C5" w:rsidRPr="00DC023A" w:rsidRDefault="00A364C5" w:rsidP="00A364C5">
      <w:pPr>
        <w:shd w:val="clear" w:color="auto" w:fill="FFFFFF"/>
        <w:spacing w:line="360" w:lineRule="auto"/>
        <w:jc w:val="both"/>
        <w:rPr>
          <w:color w:val="0A0A0A"/>
          <w:sz w:val="22"/>
          <w:szCs w:val="22"/>
        </w:rPr>
      </w:pPr>
      <w:r w:rsidRPr="002517EB">
        <w:rPr>
          <w:color w:val="0A0A0A"/>
          <w:sz w:val="22"/>
          <w:szCs w:val="22"/>
        </w:rPr>
        <w:lastRenderedPageBreak/>
        <w:t xml:space="preserve">Ez idézte elő, hogy a korábban évekig a visszafizetési kötelezettség miatt tartalékolt összegek az elmúlt hónapokban csökkenésnek indultak. A MartonSport bankszámláinak egyenlege látványosan csökkent, de várhatóan ez a folyamat a jóváhagyott TAO támogatások beérkezése miatt megfordul és az egyenlegek normalizálódnak. </w:t>
      </w:r>
    </w:p>
    <w:p w14:paraId="6D49AF11" w14:textId="77777777" w:rsidR="00A364C5" w:rsidRDefault="00555886" w:rsidP="00A364C5">
      <w:pPr>
        <w:shd w:val="clear" w:color="auto" w:fill="FFFFFF"/>
        <w:spacing w:line="360" w:lineRule="atLeast"/>
        <w:jc w:val="both"/>
        <w:rPr>
          <w:color w:val="0A0A0A"/>
        </w:rPr>
      </w:pPr>
      <w:r w:rsidRPr="00B07F8A">
        <w:rPr>
          <w:noProof/>
        </w:rPr>
        <w:drawing>
          <wp:inline distT="0" distB="0" distL="0" distR="0" wp14:anchorId="0E5CB0C8" wp14:editId="14F69AA3">
            <wp:extent cx="6578600" cy="1847215"/>
            <wp:effectExtent l="0" t="0" r="0" b="635"/>
            <wp:docPr id="5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E0DD8" w14:textId="77777777" w:rsidR="00A364C5" w:rsidRDefault="00A364C5" w:rsidP="00A364C5">
      <w:pPr>
        <w:shd w:val="clear" w:color="auto" w:fill="FFFFFF"/>
        <w:spacing w:line="360" w:lineRule="atLeast"/>
        <w:jc w:val="both"/>
        <w:rPr>
          <w:color w:val="0A0A0A"/>
        </w:rPr>
      </w:pPr>
    </w:p>
    <w:p w14:paraId="01F5FC40" w14:textId="77777777" w:rsidR="00A364C5" w:rsidRDefault="00A364C5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A TAO támogatások kiutalásának kiszámíthatatlan ütemezése a korábbi években nem okozott problémát, mivel a sportból származó vállalkozási bevételek fedezték az átmeneti likviditási problémákat. Ezek a vállalkozási bevételek főleg a bérleti díjakból származnak, amel</w:t>
      </w:r>
      <w:r w:rsidR="00966F69">
        <w:rPr>
          <w:color w:val="0A0A0A"/>
          <w:sz w:val="22"/>
          <w:szCs w:val="22"/>
          <w:shd w:val="clear" w:color="auto" w:fill="FFFFFF"/>
        </w:rPr>
        <w:t>yek évek óta elérték csúcspontjukat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a </w:t>
      </w:r>
      <w:r w:rsidRPr="002517EB">
        <w:rPr>
          <w:rFonts w:eastAsia="Calibri"/>
          <w:color w:val="0A0A0A"/>
          <w:sz w:val="22"/>
          <w:szCs w:val="22"/>
          <w:shd w:val="clear" w:color="auto" w:fill="FFFFFF"/>
        </w:rPr>
        <w:t>maximális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</w:t>
      </w:r>
      <w:r w:rsidR="00966F69">
        <w:rPr>
          <w:rFonts w:eastAsia="Calibri"/>
          <w:color w:val="0A0A0A"/>
          <w:sz w:val="22"/>
          <w:szCs w:val="22"/>
          <w:shd w:val="clear" w:color="auto" w:fill="FFFFFF"/>
        </w:rPr>
        <w:t>terem</w:t>
      </w:r>
      <w:r w:rsidRPr="002517EB">
        <w:rPr>
          <w:color w:val="0A0A0A"/>
          <w:sz w:val="22"/>
          <w:szCs w:val="22"/>
          <w:shd w:val="clear" w:color="auto" w:fill="FFFFFF"/>
        </w:rPr>
        <w:t>ki</w:t>
      </w:r>
      <w:r w:rsidRPr="002517EB">
        <w:rPr>
          <w:rFonts w:eastAsia="Calibri"/>
          <w:color w:val="0A0A0A"/>
          <w:sz w:val="22"/>
          <w:szCs w:val="22"/>
          <w:shd w:val="clear" w:color="auto" w:fill="FFFFFF"/>
        </w:rPr>
        <w:t>használással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, így a bérleti díjainkból származó bevétel növelése már csak a díjak emelésével érhető el. </w:t>
      </w:r>
      <w:r w:rsidRPr="002517EB">
        <w:rPr>
          <w:rFonts w:eastAsia="Calibri"/>
          <w:color w:val="0A0A0A"/>
          <w:sz w:val="22"/>
          <w:szCs w:val="22"/>
          <w:shd w:val="clear" w:color="auto" w:fill="FFFFFF"/>
        </w:rPr>
        <w:t xml:space="preserve">Ezen kívül </w:t>
      </w:r>
      <w:r w:rsidRPr="002517EB">
        <w:rPr>
          <w:color w:val="0A0A0A"/>
          <w:sz w:val="22"/>
          <w:szCs w:val="22"/>
          <w:shd w:val="clear" w:color="auto" w:fill="FFFFFF"/>
        </w:rPr>
        <w:t>lényegesen kisebb</w:t>
      </w:r>
      <w:r w:rsidRPr="002517EB">
        <w:rPr>
          <w:rFonts w:eastAsia="Calibri"/>
          <w:color w:val="0A0A0A"/>
          <w:sz w:val="22"/>
          <w:szCs w:val="22"/>
          <w:shd w:val="clear" w:color="auto" w:fill="FFFFFF"/>
        </w:rPr>
        <w:t xml:space="preserve"> vállalkozási bevétel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, de évről évre növekvő a nevelési hozzájárulások és a táboroztatásból származó befizetések. A sportból származó vállalkozási bevételek mindig megoldást nyújtottak a cégben előforduló átmeneti likviditási nehézségekre, vagy az önkormányzati támogatás csökkentésére. 2023-ban a Sport Iroda bankszámláján összegyűlt vállalkozási bevételekből </w:t>
      </w:r>
      <w:r w:rsidR="00B8021A">
        <w:rPr>
          <w:color w:val="0A0A0A"/>
          <w:sz w:val="22"/>
          <w:szCs w:val="22"/>
          <w:shd w:val="clear" w:color="auto" w:fill="FFFFFF"/>
        </w:rPr>
        <w:t xml:space="preserve">(bérleti díjak) 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és a lekötésre került pénztartalékból, </w:t>
      </w:r>
      <w:r w:rsidR="000B1ED5">
        <w:rPr>
          <w:color w:val="0A0A0A"/>
          <w:sz w:val="22"/>
          <w:szCs w:val="22"/>
          <w:shd w:val="clear" w:color="auto" w:fill="FFFFFF"/>
        </w:rPr>
        <w:t>több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részletben, összesen </w:t>
      </w:r>
      <w:r w:rsidR="002517EB">
        <w:rPr>
          <w:color w:val="0A0A0A"/>
          <w:sz w:val="22"/>
          <w:szCs w:val="22"/>
          <w:shd w:val="clear" w:color="auto" w:fill="FFFFFF"/>
        </w:rPr>
        <w:t>2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5 millió forint átvezetésre került az abban az évben csökkentett önkormányzati támogatással működő </w:t>
      </w:r>
      <w:proofErr w:type="spellStart"/>
      <w:r w:rsidRPr="002517EB">
        <w:rPr>
          <w:color w:val="0A0A0A"/>
          <w:sz w:val="22"/>
          <w:szCs w:val="22"/>
          <w:shd w:val="clear" w:color="auto" w:fill="FFFFFF"/>
        </w:rPr>
        <w:t>MartonGazda</w:t>
      </w:r>
      <w:proofErr w:type="spellEnd"/>
      <w:r w:rsidRPr="002517EB">
        <w:rPr>
          <w:color w:val="0A0A0A"/>
          <w:sz w:val="22"/>
          <w:szCs w:val="22"/>
          <w:shd w:val="clear" w:color="auto" w:fill="FFFFFF"/>
        </w:rPr>
        <w:t xml:space="preserve"> szá</w:t>
      </w:r>
      <w:r w:rsidR="009509A2">
        <w:rPr>
          <w:color w:val="0A0A0A"/>
          <w:sz w:val="22"/>
          <w:szCs w:val="22"/>
          <w:shd w:val="clear" w:color="auto" w:fill="FFFFFF"/>
        </w:rPr>
        <w:t>m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lájára a bérköltségek finanszírozására. Az akkor történt csökkenést azóta nem sikerült kompenzálni, így a vállalkozási bevételek </w:t>
      </w:r>
      <w:r w:rsidR="000B1ED5">
        <w:rPr>
          <w:color w:val="0A0A0A"/>
          <w:sz w:val="22"/>
          <w:szCs w:val="22"/>
          <w:shd w:val="clear" w:color="auto" w:fill="FFFFFF"/>
        </w:rPr>
        <w:t xml:space="preserve">azóta 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már nem minden esetben tudják </w:t>
      </w:r>
      <w:r w:rsidR="000B1ED5">
        <w:rPr>
          <w:color w:val="0A0A0A"/>
          <w:sz w:val="22"/>
          <w:szCs w:val="22"/>
          <w:shd w:val="clear" w:color="auto" w:fill="FFFFFF"/>
        </w:rPr>
        <w:t xml:space="preserve">átmenetileg </w:t>
      </w:r>
      <w:r w:rsidRPr="002517EB">
        <w:rPr>
          <w:color w:val="0A0A0A"/>
          <w:sz w:val="22"/>
          <w:szCs w:val="22"/>
          <w:shd w:val="clear" w:color="auto" w:fill="FFFFFF"/>
        </w:rPr>
        <w:t>finanszírozni a felmerülő költségeket.</w:t>
      </w:r>
    </w:p>
    <w:p w14:paraId="54DAE27D" w14:textId="77777777" w:rsidR="00DC023A" w:rsidRPr="002517EB" w:rsidRDefault="00DC023A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</w:p>
    <w:p w14:paraId="6C2FBAF0" w14:textId="77777777" w:rsidR="00A364C5" w:rsidRDefault="00A364C5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Ezen felül a jelenlegi alacsony likviditást előidéző tényező még az egyre kevesebb támogatással elszámolható bérköltségek is.</w:t>
      </w:r>
      <w:r w:rsidR="00C06550" w:rsidRPr="00C06550">
        <w:t xml:space="preserve"> </w:t>
      </w:r>
      <w:r w:rsidR="00C06550" w:rsidRPr="00C06550">
        <w:rPr>
          <w:color w:val="0A0A0A"/>
          <w:sz w:val="22"/>
          <w:szCs w:val="22"/>
          <w:shd w:val="clear" w:color="auto" w:fill="FFFFFF"/>
        </w:rPr>
        <w:t>Az MVK-</w:t>
      </w:r>
      <w:proofErr w:type="spellStart"/>
      <w:r w:rsidR="00C06550" w:rsidRPr="00C06550">
        <w:rPr>
          <w:color w:val="0A0A0A"/>
          <w:sz w:val="22"/>
          <w:szCs w:val="22"/>
          <w:shd w:val="clear" w:color="auto" w:fill="FFFFFF"/>
        </w:rPr>
        <w:t>nál</w:t>
      </w:r>
      <w:proofErr w:type="spellEnd"/>
      <w:r w:rsidR="00C06550" w:rsidRPr="00C06550">
        <w:rPr>
          <w:color w:val="0A0A0A"/>
          <w:sz w:val="22"/>
          <w:szCs w:val="22"/>
          <w:shd w:val="clear" w:color="auto" w:fill="FFFFFF"/>
        </w:rPr>
        <w:t xml:space="preserve"> dolgozó, </w:t>
      </w:r>
      <w:r w:rsidR="004E23FB">
        <w:rPr>
          <w:color w:val="0A0A0A"/>
          <w:sz w:val="22"/>
          <w:szCs w:val="22"/>
          <w:shd w:val="clear" w:color="auto" w:fill="FFFFFF"/>
        </w:rPr>
        <w:t>és</w:t>
      </w:r>
      <w:r w:rsidR="004E23FB" w:rsidRPr="00C06550">
        <w:rPr>
          <w:color w:val="0A0A0A"/>
          <w:sz w:val="22"/>
          <w:szCs w:val="22"/>
          <w:shd w:val="clear" w:color="auto" w:fill="FFFFFF"/>
        </w:rPr>
        <w:t xml:space="preserve"> </w:t>
      </w:r>
      <w:r w:rsidR="00C06550" w:rsidRPr="00C06550">
        <w:rPr>
          <w:color w:val="0A0A0A"/>
          <w:sz w:val="22"/>
          <w:szCs w:val="22"/>
          <w:shd w:val="clear" w:color="auto" w:fill="FFFFFF"/>
        </w:rPr>
        <w:t>a Sport Iroda munkájában is részt vevő kollégák bérének egy részét igyekszünk a jogszabály</w:t>
      </w:r>
      <w:r w:rsidR="00C6185D">
        <w:rPr>
          <w:color w:val="0A0A0A"/>
          <w:sz w:val="22"/>
          <w:szCs w:val="22"/>
          <w:shd w:val="clear" w:color="auto" w:fill="FFFFFF"/>
        </w:rPr>
        <w:t xml:space="preserve">ok adta lehetőségeken belül TAO </w:t>
      </w:r>
      <w:r w:rsidR="00C06550" w:rsidRPr="00C06550">
        <w:rPr>
          <w:color w:val="0A0A0A"/>
          <w:sz w:val="22"/>
          <w:szCs w:val="22"/>
          <w:shd w:val="clear" w:color="auto" w:fill="FFFFFF"/>
        </w:rPr>
        <w:t>támogatásból fedezni. Ezzel a megoldással minden évben sikeresen faragunk le az önkormányzattól kért támogatás összegéből</w:t>
      </w:r>
      <w:r w:rsidR="00C06550">
        <w:rPr>
          <w:color w:val="0A0A0A"/>
          <w:sz w:val="22"/>
          <w:szCs w:val="22"/>
          <w:shd w:val="clear" w:color="auto" w:fill="FFFFFF"/>
        </w:rPr>
        <w:t>.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Ez a támogatás viszont évről-évre csökkenő tendenciát mutat, így a vállalkozási bevételekből történő finanszírozás folyamatosan nő. Az alábbi táblázatban látható, hogy a nem közvetlen sporttal foglalkozó munkatársak béréhez 2024-ben még csak 9,1 millió forint önerőre volt szükség, 2026-ban ez az összeg várható</w:t>
      </w:r>
      <w:r w:rsidR="00C06550">
        <w:rPr>
          <w:color w:val="0A0A0A"/>
          <w:sz w:val="22"/>
          <w:szCs w:val="22"/>
          <w:shd w:val="clear" w:color="auto" w:fill="FFFFFF"/>
        </w:rPr>
        <w:t>an már 23,5 millió forint lesz, így a közeljövőben szükségessé válhat az önkormányzati támogatás bevonása erre a területre is.</w:t>
      </w:r>
      <w:r w:rsidR="005A5EBE">
        <w:rPr>
          <w:color w:val="0A0A0A"/>
          <w:sz w:val="22"/>
          <w:szCs w:val="22"/>
          <w:shd w:val="clear" w:color="auto" w:fill="FFFFFF"/>
        </w:rPr>
        <w:t xml:space="preserve"> </w:t>
      </w:r>
    </w:p>
    <w:p w14:paraId="7E237EBF" w14:textId="77777777" w:rsidR="005A5EBE" w:rsidRDefault="005A5EBE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</w:p>
    <w:p w14:paraId="32C26571" w14:textId="77777777" w:rsidR="005A5EBE" w:rsidRPr="002517EB" w:rsidRDefault="005A5EBE" w:rsidP="00032BCB">
      <w:pPr>
        <w:spacing w:line="360" w:lineRule="auto"/>
        <w:jc w:val="center"/>
        <w:rPr>
          <w:color w:val="0A0A0A"/>
          <w:sz w:val="22"/>
          <w:szCs w:val="22"/>
          <w:shd w:val="clear" w:color="auto" w:fill="FFFFFF"/>
        </w:rPr>
      </w:pPr>
      <w:r w:rsidRPr="005A5EBE">
        <w:rPr>
          <w:noProof/>
        </w:rPr>
        <w:lastRenderedPageBreak/>
        <w:drawing>
          <wp:inline distT="0" distB="0" distL="0" distR="0" wp14:anchorId="5397189C" wp14:editId="6697F7C1">
            <wp:extent cx="5605210" cy="4326524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356" cy="434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A63DC" w14:textId="77777777" w:rsidR="00A364C5" w:rsidRPr="001B636D" w:rsidRDefault="00A364C5" w:rsidP="00A364C5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</w:p>
    <w:p w14:paraId="1795D786" w14:textId="77777777" w:rsidR="001B636D" w:rsidRPr="001B636D" w:rsidRDefault="001B636D" w:rsidP="004E4F03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1B636D">
        <w:rPr>
          <w:color w:val="0A0A0A"/>
          <w:sz w:val="22"/>
          <w:szCs w:val="22"/>
          <w:shd w:val="clear" w:color="auto" w:fill="FFFFFF"/>
        </w:rPr>
        <w:t>A TAO támogatások beérkezésének időbeli bizonytalansága, valamint a bérköltségek saját erőből történő kifizetése jelentős likviditási nyomást gyakorol a szervezetre. Mivel a működéshez a költségeket folyamatosan elő kell finanszíroznunk, ez a kényszerű előfinanszírozás átmenetileg korlátozza a visszafizetendő pénzeszközök elkülönítésének lehetőségét.</w:t>
      </w:r>
    </w:p>
    <w:p w14:paraId="6A79F908" w14:textId="77777777" w:rsidR="004B6268" w:rsidRDefault="00A364C5" w:rsidP="004E4F03">
      <w:pPr>
        <w:spacing w:line="360" w:lineRule="auto"/>
        <w:jc w:val="both"/>
        <w:rPr>
          <w:color w:val="0A0A0A"/>
          <w:sz w:val="22"/>
          <w:szCs w:val="22"/>
          <w:shd w:val="clear" w:color="auto" w:fill="FFFFFF"/>
        </w:rPr>
      </w:pPr>
      <w:r w:rsidRPr="002517EB">
        <w:rPr>
          <w:color w:val="0A0A0A"/>
          <w:sz w:val="22"/>
          <w:szCs w:val="22"/>
          <w:shd w:val="clear" w:color="auto" w:fill="FFFFFF"/>
        </w:rPr>
        <w:t>Egy másik bizonytalansági tényező a szövetségek pályázati ellenőrzési időpontja és így a visszafizetési határozatok kiadásának ideje is. Sajnos nem tudható, hogy a soron következő 2023/2024-es évad ellenőrzése és a támogatás visszafizetése mikorra várható az MKSZ részéről, ezért szeretnénk felhívni a figyelmet arra, hogy előfordulhat olyan eset, hogy a vissz</w:t>
      </w:r>
      <w:r w:rsidR="00C6185D">
        <w:rPr>
          <w:color w:val="0A0A0A"/>
          <w:sz w:val="22"/>
          <w:szCs w:val="22"/>
          <w:shd w:val="clear" w:color="auto" w:fill="FFFFFF"/>
        </w:rPr>
        <w:t>afizetési határozat kézhezvételének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időpontjában</w:t>
      </w:r>
      <w:r w:rsidR="00C6185D">
        <w:rPr>
          <w:color w:val="0A0A0A"/>
          <w:sz w:val="22"/>
          <w:szCs w:val="22"/>
          <w:shd w:val="clear" w:color="auto" w:fill="FFFFFF"/>
        </w:rPr>
        <w:t xml:space="preserve"> az előre történő finanszírozás miatt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</w:t>
      </w:r>
      <w:r w:rsidR="00C6185D">
        <w:rPr>
          <w:color w:val="0A0A0A"/>
          <w:sz w:val="22"/>
          <w:szCs w:val="22"/>
          <w:shd w:val="clear" w:color="auto" w:fill="FFFFFF"/>
        </w:rPr>
        <w:t xml:space="preserve">éppen 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nincs meg a </w:t>
      </w:r>
      <w:r w:rsidR="004E4F03" w:rsidRPr="002517EB">
        <w:rPr>
          <w:color w:val="0A0A0A"/>
          <w:sz w:val="22"/>
          <w:szCs w:val="22"/>
          <w:shd w:val="clear" w:color="auto" w:fill="FFFFFF"/>
        </w:rPr>
        <w:t xml:space="preserve">szükséges </w:t>
      </w:r>
      <w:r w:rsidR="00C6185D">
        <w:rPr>
          <w:color w:val="0A0A0A"/>
          <w:sz w:val="22"/>
          <w:szCs w:val="22"/>
          <w:shd w:val="clear" w:color="auto" w:fill="FFFFFF"/>
        </w:rPr>
        <w:t>fedezet a támogatás visszafizetéséhez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. </w:t>
      </w:r>
      <w:r w:rsidR="00C6185D">
        <w:rPr>
          <w:color w:val="0A0A0A"/>
          <w:sz w:val="22"/>
          <w:szCs w:val="22"/>
          <w:shd w:val="clear" w:color="auto" w:fill="FFFFFF"/>
        </w:rPr>
        <w:t>V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árhatóan csak átmeneti </w:t>
      </w:r>
      <w:r w:rsidR="004E4F03" w:rsidRPr="002517EB">
        <w:rPr>
          <w:color w:val="0A0A0A"/>
          <w:sz w:val="22"/>
          <w:szCs w:val="22"/>
          <w:shd w:val="clear" w:color="auto" w:fill="FFFFFF"/>
        </w:rPr>
        <w:t>problémát jelenthet</w:t>
      </w:r>
      <w:r w:rsidRPr="002517EB">
        <w:rPr>
          <w:color w:val="0A0A0A"/>
          <w:sz w:val="22"/>
          <w:szCs w:val="22"/>
          <w:shd w:val="clear" w:color="auto" w:fill="FFFFFF"/>
        </w:rPr>
        <w:t>, de az összegek nagysága</w:t>
      </w:r>
      <w:r w:rsidR="00C6185D">
        <w:rPr>
          <w:color w:val="0A0A0A"/>
          <w:sz w:val="22"/>
          <w:szCs w:val="22"/>
          <w:shd w:val="clear" w:color="auto" w:fill="FFFFFF"/>
        </w:rPr>
        <w:t xml:space="preserve"> és a támogatások folyósításának kiszámíthatatlansága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miatt mindenképpen számolnunk kell ezzel a kockázattal is. A visszafizetési kötelezettségekre </w:t>
      </w:r>
      <w:r w:rsidR="00C6185D">
        <w:rPr>
          <w:color w:val="0A0A0A"/>
          <w:sz w:val="22"/>
          <w:szCs w:val="22"/>
          <w:shd w:val="clear" w:color="auto" w:fill="FFFFFF"/>
        </w:rPr>
        <w:t>f</w:t>
      </w:r>
      <w:r w:rsidR="001B636D">
        <w:rPr>
          <w:color w:val="0A0A0A"/>
          <w:sz w:val="22"/>
          <w:szCs w:val="22"/>
          <w:shd w:val="clear" w:color="auto" w:fill="FFFFFF"/>
        </w:rPr>
        <w:t>olyamatosan próbálu</w:t>
      </w:r>
      <w:r w:rsidR="00C6185D">
        <w:rPr>
          <w:color w:val="0A0A0A"/>
          <w:sz w:val="22"/>
          <w:szCs w:val="22"/>
          <w:shd w:val="clear" w:color="auto" w:fill="FFFFFF"/>
        </w:rPr>
        <w:t>nk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tartalékot képezni, így </w:t>
      </w:r>
      <w:r w:rsidR="00966F69">
        <w:rPr>
          <w:color w:val="0A0A0A"/>
          <w:sz w:val="22"/>
          <w:szCs w:val="22"/>
          <w:shd w:val="clear" w:color="auto" w:fill="FFFFFF"/>
        </w:rPr>
        <w:t xml:space="preserve">a </w:t>
      </w:r>
      <w:r w:rsidRPr="002517EB">
        <w:rPr>
          <w:color w:val="0A0A0A"/>
          <w:sz w:val="22"/>
          <w:szCs w:val="22"/>
          <w:shd w:val="clear" w:color="auto" w:fill="FFFFFF"/>
        </w:rPr>
        <w:t>Mart</w:t>
      </w:r>
      <w:r w:rsidR="001B636D">
        <w:rPr>
          <w:color w:val="0A0A0A"/>
          <w:sz w:val="22"/>
          <w:szCs w:val="22"/>
          <w:shd w:val="clear" w:color="auto" w:fill="FFFFFF"/>
        </w:rPr>
        <w:t>onSport korábbi lekötéseiből származó -</w:t>
      </w:r>
      <w:r w:rsidRPr="002517EB">
        <w:rPr>
          <w:color w:val="0A0A0A"/>
          <w:sz w:val="22"/>
          <w:szCs w:val="22"/>
          <w:shd w:val="clear" w:color="auto" w:fill="FFFFFF"/>
        </w:rPr>
        <w:t xml:space="preserve"> jelenleg állampapírban t</w:t>
      </w:r>
      <w:r w:rsidR="00966F69">
        <w:rPr>
          <w:color w:val="0A0A0A"/>
          <w:sz w:val="22"/>
          <w:szCs w:val="22"/>
          <w:shd w:val="clear" w:color="auto" w:fill="FFFFFF"/>
        </w:rPr>
        <w:t>artott közel 5,7 millió forint</w:t>
      </w:r>
      <w:r w:rsidR="001B636D">
        <w:rPr>
          <w:color w:val="0A0A0A"/>
          <w:sz w:val="22"/>
          <w:szCs w:val="22"/>
          <w:shd w:val="clear" w:color="auto" w:fill="FFFFFF"/>
        </w:rPr>
        <w:t xml:space="preserve"> – kifejezetten ezt a célt </w:t>
      </w:r>
      <w:proofErr w:type="spellStart"/>
      <w:r w:rsidR="001B636D">
        <w:rPr>
          <w:color w:val="0A0A0A"/>
          <w:sz w:val="22"/>
          <w:szCs w:val="22"/>
          <w:shd w:val="clear" w:color="auto" w:fill="FFFFFF"/>
        </w:rPr>
        <w:t>szolgálják</w:t>
      </w:r>
      <w:r w:rsidR="00827B16" w:rsidRPr="002517EB">
        <w:rPr>
          <w:color w:val="0A0A0A"/>
          <w:sz w:val="22"/>
          <w:szCs w:val="22"/>
          <w:shd w:val="clear" w:color="auto" w:fill="FFFFFF"/>
        </w:rPr>
        <w:t>.</w:t>
      </w:r>
      <w:r w:rsidR="004B6268" w:rsidRPr="004B6268">
        <w:rPr>
          <w:color w:val="0A0A0A"/>
          <w:sz w:val="22"/>
          <w:szCs w:val="22"/>
          <w:shd w:val="clear" w:color="auto" w:fill="FFFFFF"/>
        </w:rPr>
        <w:t>Tájékoztatásunk</w:t>
      </w:r>
      <w:proofErr w:type="spellEnd"/>
      <w:r w:rsidR="004B6268" w:rsidRPr="004B6268">
        <w:rPr>
          <w:color w:val="0A0A0A"/>
          <w:sz w:val="22"/>
          <w:szCs w:val="22"/>
          <w:shd w:val="clear" w:color="auto" w:fill="FFFFFF"/>
        </w:rPr>
        <w:t xml:space="preserve"> összegzéséként szeretnénk felhívni a figyelmet arra, hogy a 2025/2026-os aktuális évadban a támogató cégektől egyelőre csak a források egy része érkezett meg, az MVK Kft. saját forrásból kénytelen finanszírozni a </w:t>
      </w:r>
      <w:r w:rsidR="00DC023A">
        <w:rPr>
          <w:color w:val="0A0A0A"/>
          <w:sz w:val="22"/>
          <w:szCs w:val="22"/>
          <w:shd w:val="clear" w:color="auto" w:fill="FFFFFF"/>
        </w:rPr>
        <w:t>zavartalan</w:t>
      </w:r>
      <w:r w:rsidR="004B6268" w:rsidRPr="004B6268">
        <w:rPr>
          <w:color w:val="0A0A0A"/>
          <w:sz w:val="22"/>
          <w:szCs w:val="22"/>
          <w:shd w:val="clear" w:color="auto" w:fill="FFFFFF"/>
        </w:rPr>
        <w:t xml:space="preserve"> működést, ezért folyamatos vizsgálatot igényel, hogy rendelkezik-e elegendő szabad cash-flow-val, vagy tulajdonosi támogatásra lesz szükség a </w:t>
      </w:r>
      <w:r w:rsidR="001B636D">
        <w:rPr>
          <w:color w:val="0A0A0A"/>
          <w:sz w:val="22"/>
          <w:szCs w:val="22"/>
          <w:shd w:val="clear" w:color="auto" w:fill="FFFFFF"/>
        </w:rPr>
        <w:t>sport</w:t>
      </w:r>
      <w:r w:rsidR="004B6268" w:rsidRPr="004B6268">
        <w:rPr>
          <w:color w:val="0A0A0A"/>
          <w:sz w:val="22"/>
          <w:szCs w:val="22"/>
          <w:shd w:val="clear" w:color="auto" w:fill="FFFFFF"/>
        </w:rPr>
        <w:t xml:space="preserve">csarnok és a sportélet </w:t>
      </w:r>
      <w:r w:rsidR="00966F69">
        <w:rPr>
          <w:color w:val="0A0A0A"/>
          <w:sz w:val="22"/>
          <w:szCs w:val="22"/>
          <w:shd w:val="clear" w:color="auto" w:fill="FFFFFF"/>
        </w:rPr>
        <w:t xml:space="preserve">jelenlegi színvonalon történő </w:t>
      </w:r>
      <w:r w:rsidR="004B6268" w:rsidRPr="004B6268">
        <w:rPr>
          <w:color w:val="0A0A0A"/>
          <w:sz w:val="22"/>
          <w:szCs w:val="22"/>
          <w:shd w:val="clear" w:color="auto" w:fill="FFFFFF"/>
        </w:rPr>
        <w:t>fenntartásához.</w:t>
      </w:r>
    </w:p>
    <w:p w14:paraId="6453A170" w14:textId="77777777" w:rsidR="00A364C5" w:rsidRPr="002517EB" w:rsidRDefault="002517EB" w:rsidP="002517EB">
      <w:pPr>
        <w:tabs>
          <w:tab w:val="left" w:pos="2706"/>
        </w:tabs>
        <w:rPr>
          <w:sz w:val="22"/>
          <w:szCs w:val="22"/>
        </w:rPr>
      </w:pPr>
      <w:r>
        <w:rPr>
          <w:sz w:val="22"/>
          <w:szCs w:val="22"/>
        </w:rPr>
        <w:tab/>
      </w:r>
      <w:bookmarkEnd w:id="0"/>
    </w:p>
    <w:sectPr w:rsidR="00A364C5" w:rsidRPr="002517EB" w:rsidSect="002E1352">
      <w:headerReference w:type="default" r:id="rId16"/>
      <w:footerReference w:type="default" r:id="rId17"/>
      <w:pgSz w:w="11907" w:h="16840" w:code="9"/>
      <w:pgMar w:top="851" w:right="1021" w:bottom="851" w:left="1021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2DF9" w14:textId="77777777" w:rsidR="002C2610" w:rsidRDefault="002C2610">
      <w:r>
        <w:separator/>
      </w:r>
    </w:p>
  </w:endnote>
  <w:endnote w:type="continuationSeparator" w:id="0">
    <w:p w14:paraId="63846294" w14:textId="77777777" w:rsidR="002C2610" w:rsidRDefault="002C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m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2A90" w14:textId="77777777" w:rsidR="008117DA" w:rsidRDefault="008117DA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7CA0">
      <w:rPr>
        <w:noProof/>
      </w:rPr>
      <w:t>8</w:t>
    </w:r>
    <w:r>
      <w:fldChar w:fldCharType="end"/>
    </w:r>
  </w:p>
  <w:p w14:paraId="2B01CF06" w14:textId="77777777" w:rsidR="008117DA" w:rsidRDefault="008117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A0B1" w14:textId="77777777" w:rsidR="002C2610" w:rsidRDefault="002C2610">
      <w:r>
        <w:separator/>
      </w:r>
    </w:p>
  </w:footnote>
  <w:footnote w:type="continuationSeparator" w:id="0">
    <w:p w14:paraId="4370490B" w14:textId="77777777" w:rsidR="002C2610" w:rsidRDefault="002C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A4BB" w14:textId="77777777" w:rsidR="004E4F03" w:rsidRDefault="004E4F03">
    <w:pPr>
      <w:pStyle w:val="lfej"/>
    </w:pPr>
  </w:p>
  <w:p w14:paraId="5F7A8B99" w14:textId="77777777" w:rsidR="004E4F03" w:rsidRDefault="004E4F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ECB"/>
    <w:multiLevelType w:val="multilevel"/>
    <w:tmpl w:val="BEF8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D3160"/>
    <w:multiLevelType w:val="hybridMultilevel"/>
    <w:tmpl w:val="CBCA9E9C"/>
    <w:lvl w:ilvl="0" w:tplc="6F742F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1679"/>
    <w:multiLevelType w:val="hybridMultilevel"/>
    <w:tmpl w:val="CBD660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0F34"/>
    <w:multiLevelType w:val="hybridMultilevel"/>
    <w:tmpl w:val="C820141C"/>
    <w:lvl w:ilvl="0" w:tplc="6F742F8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361244"/>
    <w:multiLevelType w:val="hybridMultilevel"/>
    <w:tmpl w:val="1C4E5026"/>
    <w:lvl w:ilvl="0" w:tplc="4AD2B6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4989"/>
    <w:multiLevelType w:val="hybridMultilevel"/>
    <w:tmpl w:val="96FCB312"/>
    <w:lvl w:ilvl="0" w:tplc="040E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93524E"/>
    <w:multiLevelType w:val="hybridMultilevel"/>
    <w:tmpl w:val="725EDFEC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9B5EAE"/>
    <w:multiLevelType w:val="multilevel"/>
    <w:tmpl w:val="FD2C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F6F48"/>
    <w:multiLevelType w:val="hybridMultilevel"/>
    <w:tmpl w:val="F7BED08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6FC47EF"/>
    <w:multiLevelType w:val="hybridMultilevel"/>
    <w:tmpl w:val="C5F022F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5E3ED3"/>
    <w:multiLevelType w:val="multilevel"/>
    <w:tmpl w:val="EB7EBD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682F7E"/>
    <w:multiLevelType w:val="multilevel"/>
    <w:tmpl w:val="72C8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753F9"/>
    <w:multiLevelType w:val="multilevel"/>
    <w:tmpl w:val="A386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C69E6"/>
    <w:multiLevelType w:val="hybridMultilevel"/>
    <w:tmpl w:val="E526763A"/>
    <w:lvl w:ilvl="0" w:tplc="040E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FE58F5"/>
    <w:multiLevelType w:val="hybridMultilevel"/>
    <w:tmpl w:val="FC32D2AE"/>
    <w:lvl w:ilvl="0" w:tplc="040E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751079">
    <w:abstractNumId w:val="10"/>
  </w:num>
  <w:num w:numId="2" w16cid:durableId="1015300498">
    <w:abstractNumId w:val="1"/>
  </w:num>
  <w:num w:numId="3" w16cid:durableId="1552838403">
    <w:abstractNumId w:val="6"/>
  </w:num>
  <w:num w:numId="4" w16cid:durableId="814375128">
    <w:abstractNumId w:val="2"/>
  </w:num>
  <w:num w:numId="5" w16cid:durableId="737871697">
    <w:abstractNumId w:val="8"/>
  </w:num>
  <w:num w:numId="6" w16cid:durableId="1512724370">
    <w:abstractNumId w:val="3"/>
  </w:num>
  <w:num w:numId="7" w16cid:durableId="1789395580">
    <w:abstractNumId w:val="9"/>
  </w:num>
  <w:num w:numId="8" w16cid:durableId="1051685915">
    <w:abstractNumId w:val="13"/>
  </w:num>
  <w:num w:numId="9" w16cid:durableId="1513564367">
    <w:abstractNumId w:val="14"/>
  </w:num>
  <w:num w:numId="10" w16cid:durableId="297616259">
    <w:abstractNumId w:val="0"/>
  </w:num>
  <w:num w:numId="11" w16cid:durableId="1983807011">
    <w:abstractNumId w:val="11"/>
  </w:num>
  <w:num w:numId="12" w16cid:durableId="290551790">
    <w:abstractNumId w:val="4"/>
  </w:num>
  <w:num w:numId="13" w16cid:durableId="1059019266">
    <w:abstractNumId w:val="12"/>
  </w:num>
  <w:num w:numId="14" w16cid:durableId="696269715">
    <w:abstractNumId w:val="7"/>
  </w:num>
  <w:num w:numId="15" w16cid:durableId="76449798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FC"/>
    <w:rsid w:val="00000930"/>
    <w:rsid w:val="00000B98"/>
    <w:rsid w:val="0000134B"/>
    <w:rsid w:val="000017AC"/>
    <w:rsid w:val="00001B6E"/>
    <w:rsid w:val="000039D7"/>
    <w:rsid w:val="00003E8B"/>
    <w:rsid w:val="00003F4A"/>
    <w:rsid w:val="0000516A"/>
    <w:rsid w:val="00006008"/>
    <w:rsid w:val="00006D49"/>
    <w:rsid w:val="00010A4E"/>
    <w:rsid w:val="00010D8A"/>
    <w:rsid w:val="00010D91"/>
    <w:rsid w:val="00010DC7"/>
    <w:rsid w:val="00013FE8"/>
    <w:rsid w:val="000146C3"/>
    <w:rsid w:val="00015088"/>
    <w:rsid w:val="0001513B"/>
    <w:rsid w:val="00015F26"/>
    <w:rsid w:val="00016B2E"/>
    <w:rsid w:val="00016E57"/>
    <w:rsid w:val="00016F3B"/>
    <w:rsid w:val="00017188"/>
    <w:rsid w:val="00020B24"/>
    <w:rsid w:val="0002165E"/>
    <w:rsid w:val="0002194E"/>
    <w:rsid w:val="000223FD"/>
    <w:rsid w:val="0002301F"/>
    <w:rsid w:val="00023A3D"/>
    <w:rsid w:val="00023DC5"/>
    <w:rsid w:val="000245C2"/>
    <w:rsid w:val="00024B44"/>
    <w:rsid w:val="00025ED7"/>
    <w:rsid w:val="00026D4D"/>
    <w:rsid w:val="000278DF"/>
    <w:rsid w:val="00027DB3"/>
    <w:rsid w:val="000300E7"/>
    <w:rsid w:val="0003020E"/>
    <w:rsid w:val="00031CEE"/>
    <w:rsid w:val="00032BCB"/>
    <w:rsid w:val="00033722"/>
    <w:rsid w:val="00033BE8"/>
    <w:rsid w:val="00035675"/>
    <w:rsid w:val="00035766"/>
    <w:rsid w:val="00036DD8"/>
    <w:rsid w:val="00037461"/>
    <w:rsid w:val="00037696"/>
    <w:rsid w:val="0003784A"/>
    <w:rsid w:val="000378E3"/>
    <w:rsid w:val="00041C69"/>
    <w:rsid w:val="00042B46"/>
    <w:rsid w:val="00043472"/>
    <w:rsid w:val="00043D37"/>
    <w:rsid w:val="00044088"/>
    <w:rsid w:val="000443D9"/>
    <w:rsid w:val="000448D3"/>
    <w:rsid w:val="00044A4B"/>
    <w:rsid w:val="00045620"/>
    <w:rsid w:val="00047033"/>
    <w:rsid w:val="000470A2"/>
    <w:rsid w:val="0004741F"/>
    <w:rsid w:val="00047A14"/>
    <w:rsid w:val="0005143E"/>
    <w:rsid w:val="00053EF6"/>
    <w:rsid w:val="00054228"/>
    <w:rsid w:val="00054BD8"/>
    <w:rsid w:val="00055348"/>
    <w:rsid w:val="00055FC5"/>
    <w:rsid w:val="000574DF"/>
    <w:rsid w:val="0005791D"/>
    <w:rsid w:val="000601E3"/>
    <w:rsid w:val="00060295"/>
    <w:rsid w:val="00060DB9"/>
    <w:rsid w:val="000628E3"/>
    <w:rsid w:val="00063B6F"/>
    <w:rsid w:val="000644D5"/>
    <w:rsid w:val="000664A6"/>
    <w:rsid w:val="00066575"/>
    <w:rsid w:val="00066DFF"/>
    <w:rsid w:val="00067E8B"/>
    <w:rsid w:val="0007340D"/>
    <w:rsid w:val="00073E51"/>
    <w:rsid w:val="0007490B"/>
    <w:rsid w:val="00076C19"/>
    <w:rsid w:val="00077FF3"/>
    <w:rsid w:val="00080DF4"/>
    <w:rsid w:val="0008145F"/>
    <w:rsid w:val="00084742"/>
    <w:rsid w:val="00084AD3"/>
    <w:rsid w:val="00087328"/>
    <w:rsid w:val="00091A3D"/>
    <w:rsid w:val="0009296E"/>
    <w:rsid w:val="00092E9F"/>
    <w:rsid w:val="00093F04"/>
    <w:rsid w:val="000952F1"/>
    <w:rsid w:val="000971D4"/>
    <w:rsid w:val="000A0283"/>
    <w:rsid w:val="000A201D"/>
    <w:rsid w:val="000A2671"/>
    <w:rsid w:val="000A3A32"/>
    <w:rsid w:val="000A3CB8"/>
    <w:rsid w:val="000A49EA"/>
    <w:rsid w:val="000A64CD"/>
    <w:rsid w:val="000A65BD"/>
    <w:rsid w:val="000A6EEE"/>
    <w:rsid w:val="000A7144"/>
    <w:rsid w:val="000A77F0"/>
    <w:rsid w:val="000A7E03"/>
    <w:rsid w:val="000B0194"/>
    <w:rsid w:val="000B17FF"/>
    <w:rsid w:val="000B1CFD"/>
    <w:rsid w:val="000B1ED5"/>
    <w:rsid w:val="000B2A78"/>
    <w:rsid w:val="000B3BE2"/>
    <w:rsid w:val="000B4711"/>
    <w:rsid w:val="000B5195"/>
    <w:rsid w:val="000C060D"/>
    <w:rsid w:val="000C0D52"/>
    <w:rsid w:val="000C0E4B"/>
    <w:rsid w:val="000C114F"/>
    <w:rsid w:val="000C731E"/>
    <w:rsid w:val="000D0C45"/>
    <w:rsid w:val="000D25E0"/>
    <w:rsid w:val="000D294E"/>
    <w:rsid w:val="000D3778"/>
    <w:rsid w:val="000D4EF5"/>
    <w:rsid w:val="000D5036"/>
    <w:rsid w:val="000D6125"/>
    <w:rsid w:val="000D625F"/>
    <w:rsid w:val="000D71BC"/>
    <w:rsid w:val="000D74B4"/>
    <w:rsid w:val="000E072D"/>
    <w:rsid w:val="000E074B"/>
    <w:rsid w:val="000E1364"/>
    <w:rsid w:val="000E1DA0"/>
    <w:rsid w:val="000E1F0A"/>
    <w:rsid w:val="000E423D"/>
    <w:rsid w:val="000E5705"/>
    <w:rsid w:val="000E5E5E"/>
    <w:rsid w:val="000E730F"/>
    <w:rsid w:val="000F0C7F"/>
    <w:rsid w:val="000F21C2"/>
    <w:rsid w:val="000F2338"/>
    <w:rsid w:val="000F317E"/>
    <w:rsid w:val="000F3216"/>
    <w:rsid w:val="000F4031"/>
    <w:rsid w:val="000F4609"/>
    <w:rsid w:val="000F6784"/>
    <w:rsid w:val="000F68F1"/>
    <w:rsid w:val="001007FD"/>
    <w:rsid w:val="0010095D"/>
    <w:rsid w:val="0010146F"/>
    <w:rsid w:val="00101999"/>
    <w:rsid w:val="00102557"/>
    <w:rsid w:val="001043BC"/>
    <w:rsid w:val="00104914"/>
    <w:rsid w:val="00104D98"/>
    <w:rsid w:val="00105261"/>
    <w:rsid w:val="00105626"/>
    <w:rsid w:val="00105934"/>
    <w:rsid w:val="00105B00"/>
    <w:rsid w:val="001062A8"/>
    <w:rsid w:val="001069DB"/>
    <w:rsid w:val="0011254C"/>
    <w:rsid w:val="00115B7A"/>
    <w:rsid w:val="001173F0"/>
    <w:rsid w:val="00120D03"/>
    <w:rsid w:val="001216CF"/>
    <w:rsid w:val="001216D0"/>
    <w:rsid w:val="00122410"/>
    <w:rsid w:val="001231D3"/>
    <w:rsid w:val="0012371F"/>
    <w:rsid w:val="001239C1"/>
    <w:rsid w:val="001247C0"/>
    <w:rsid w:val="00124A0D"/>
    <w:rsid w:val="001259A3"/>
    <w:rsid w:val="001261A7"/>
    <w:rsid w:val="00126B20"/>
    <w:rsid w:val="00127104"/>
    <w:rsid w:val="001306BC"/>
    <w:rsid w:val="00130EF5"/>
    <w:rsid w:val="00131135"/>
    <w:rsid w:val="00132260"/>
    <w:rsid w:val="0013308B"/>
    <w:rsid w:val="00134154"/>
    <w:rsid w:val="0013599C"/>
    <w:rsid w:val="001359BD"/>
    <w:rsid w:val="001368EA"/>
    <w:rsid w:val="001371C5"/>
    <w:rsid w:val="001374A0"/>
    <w:rsid w:val="0014153F"/>
    <w:rsid w:val="001422D9"/>
    <w:rsid w:val="00142A21"/>
    <w:rsid w:val="0014407E"/>
    <w:rsid w:val="001442A0"/>
    <w:rsid w:val="0014471C"/>
    <w:rsid w:val="001447CC"/>
    <w:rsid w:val="00145CC4"/>
    <w:rsid w:val="001477E4"/>
    <w:rsid w:val="001503F6"/>
    <w:rsid w:val="0015167A"/>
    <w:rsid w:val="00151A11"/>
    <w:rsid w:val="00151F9A"/>
    <w:rsid w:val="0015317E"/>
    <w:rsid w:val="00153B29"/>
    <w:rsid w:val="00154155"/>
    <w:rsid w:val="00155384"/>
    <w:rsid w:val="00155B96"/>
    <w:rsid w:val="00155C3B"/>
    <w:rsid w:val="00156474"/>
    <w:rsid w:val="00160234"/>
    <w:rsid w:val="00160978"/>
    <w:rsid w:val="00160DE3"/>
    <w:rsid w:val="00161F22"/>
    <w:rsid w:val="00161F5C"/>
    <w:rsid w:val="0016233B"/>
    <w:rsid w:val="00164106"/>
    <w:rsid w:val="00164327"/>
    <w:rsid w:val="00164E45"/>
    <w:rsid w:val="0016511A"/>
    <w:rsid w:val="00165CB2"/>
    <w:rsid w:val="00165CB7"/>
    <w:rsid w:val="00166C50"/>
    <w:rsid w:val="00166E53"/>
    <w:rsid w:val="001670A0"/>
    <w:rsid w:val="00167384"/>
    <w:rsid w:val="00167CB8"/>
    <w:rsid w:val="00167E8A"/>
    <w:rsid w:val="001708D2"/>
    <w:rsid w:val="00170D1A"/>
    <w:rsid w:val="00170DAB"/>
    <w:rsid w:val="00171320"/>
    <w:rsid w:val="00171E70"/>
    <w:rsid w:val="001727A0"/>
    <w:rsid w:val="00172E5C"/>
    <w:rsid w:val="00174120"/>
    <w:rsid w:val="001743E5"/>
    <w:rsid w:val="00175479"/>
    <w:rsid w:val="00175758"/>
    <w:rsid w:val="0017704A"/>
    <w:rsid w:val="00177B35"/>
    <w:rsid w:val="00177DAF"/>
    <w:rsid w:val="00177F88"/>
    <w:rsid w:val="001807CB"/>
    <w:rsid w:val="00180B12"/>
    <w:rsid w:val="0018138E"/>
    <w:rsid w:val="00182212"/>
    <w:rsid w:val="001829A9"/>
    <w:rsid w:val="00184487"/>
    <w:rsid w:val="00184624"/>
    <w:rsid w:val="00184EAA"/>
    <w:rsid w:val="00185441"/>
    <w:rsid w:val="0018641F"/>
    <w:rsid w:val="00186C8A"/>
    <w:rsid w:val="0018798D"/>
    <w:rsid w:val="00187999"/>
    <w:rsid w:val="0019180F"/>
    <w:rsid w:val="00191AD1"/>
    <w:rsid w:val="00191CE3"/>
    <w:rsid w:val="001927FF"/>
    <w:rsid w:val="00192FBB"/>
    <w:rsid w:val="00195BEB"/>
    <w:rsid w:val="00195F1D"/>
    <w:rsid w:val="00196465"/>
    <w:rsid w:val="00196968"/>
    <w:rsid w:val="00196C10"/>
    <w:rsid w:val="00196C94"/>
    <w:rsid w:val="00196ED0"/>
    <w:rsid w:val="001976D4"/>
    <w:rsid w:val="001A00FC"/>
    <w:rsid w:val="001A1561"/>
    <w:rsid w:val="001A2D3B"/>
    <w:rsid w:val="001A42F9"/>
    <w:rsid w:val="001A4C44"/>
    <w:rsid w:val="001A62DA"/>
    <w:rsid w:val="001A66FD"/>
    <w:rsid w:val="001A6E8E"/>
    <w:rsid w:val="001A6F1B"/>
    <w:rsid w:val="001A76D1"/>
    <w:rsid w:val="001B2298"/>
    <w:rsid w:val="001B22E1"/>
    <w:rsid w:val="001B2499"/>
    <w:rsid w:val="001B33E4"/>
    <w:rsid w:val="001B38FB"/>
    <w:rsid w:val="001B3D0A"/>
    <w:rsid w:val="001B4104"/>
    <w:rsid w:val="001B51DB"/>
    <w:rsid w:val="001B5B08"/>
    <w:rsid w:val="001B6110"/>
    <w:rsid w:val="001B636D"/>
    <w:rsid w:val="001B701D"/>
    <w:rsid w:val="001B70C3"/>
    <w:rsid w:val="001C082D"/>
    <w:rsid w:val="001C1DA4"/>
    <w:rsid w:val="001C204A"/>
    <w:rsid w:val="001C2383"/>
    <w:rsid w:val="001C2BCC"/>
    <w:rsid w:val="001C2C0C"/>
    <w:rsid w:val="001C4315"/>
    <w:rsid w:val="001C5D23"/>
    <w:rsid w:val="001C5D42"/>
    <w:rsid w:val="001C6E63"/>
    <w:rsid w:val="001C72A2"/>
    <w:rsid w:val="001C735D"/>
    <w:rsid w:val="001C738D"/>
    <w:rsid w:val="001C7DFB"/>
    <w:rsid w:val="001C7F29"/>
    <w:rsid w:val="001D0632"/>
    <w:rsid w:val="001D0E8D"/>
    <w:rsid w:val="001D1AD8"/>
    <w:rsid w:val="001D42A9"/>
    <w:rsid w:val="001D51D8"/>
    <w:rsid w:val="001E1318"/>
    <w:rsid w:val="001E2C38"/>
    <w:rsid w:val="001E2C50"/>
    <w:rsid w:val="001E3377"/>
    <w:rsid w:val="001E33EB"/>
    <w:rsid w:val="001E5A66"/>
    <w:rsid w:val="001E7337"/>
    <w:rsid w:val="001E774A"/>
    <w:rsid w:val="001F20AA"/>
    <w:rsid w:val="001F2680"/>
    <w:rsid w:val="001F2BDA"/>
    <w:rsid w:val="001F36E3"/>
    <w:rsid w:val="001F3851"/>
    <w:rsid w:val="001F41F2"/>
    <w:rsid w:val="001F4B8F"/>
    <w:rsid w:val="001F4D1F"/>
    <w:rsid w:val="001F6A43"/>
    <w:rsid w:val="001F7D53"/>
    <w:rsid w:val="00200FBE"/>
    <w:rsid w:val="00202174"/>
    <w:rsid w:val="0020236A"/>
    <w:rsid w:val="00203164"/>
    <w:rsid w:val="00205265"/>
    <w:rsid w:val="00207889"/>
    <w:rsid w:val="00207B19"/>
    <w:rsid w:val="0021080D"/>
    <w:rsid w:val="00210870"/>
    <w:rsid w:val="00210BA3"/>
    <w:rsid w:val="00211604"/>
    <w:rsid w:val="0021400E"/>
    <w:rsid w:val="00214079"/>
    <w:rsid w:val="00214553"/>
    <w:rsid w:val="002149A8"/>
    <w:rsid w:val="00214AA0"/>
    <w:rsid w:val="00214D91"/>
    <w:rsid w:val="00215701"/>
    <w:rsid w:val="00215F81"/>
    <w:rsid w:val="002167BB"/>
    <w:rsid w:val="00217B20"/>
    <w:rsid w:val="00221397"/>
    <w:rsid w:val="00223D53"/>
    <w:rsid w:val="0022479A"/>
    <w:rsid w:val="00224809"/>
    <w:rsid w:val="002272FB"/>
    <w:rsid w:val="00230CA9"/>
    <w:rsid w:val="00230FCB"/>
    <w:rsid w:val="0023132F"/>
    <w:rsid w:val="00232F03"/>
    <w:rsid w:val="00233098"/>
    <w:rsid w:val="00235DD8"/>
    <w:rsid w:val="0023612B"/>
    <w:rsid w:val="00236976"/>
    <w:rsid w:val="00236DEF"/>
    <w:rsid w:val="00240206"/>
    <w:rsid w:val="00240455"/>
    <w:rsid w:val="0024188C"/>
    <w:rsid w:val="00242E44"/>
    <w:rsid w:val="00243EFD"/>
    <w:rsid w:val="00244973"/>
    <w:rsid w:val="00244B7F"/>
    <w:rsid w:val="00245258"/>
    <w:rsid w:val="002452A9"/>
    <w:rsid w:val="002454F6"/>
    <w:rsid w:val="0024573D"/>
    <w:rsid w:val="00245BB5"/>
    <w:rsid w:val="00245E1B"/>
    <w:rsid w:val="00247B61"/>
    <w:rsid w:val="0025020C"/>
    <w:rsid w:val="00250987"/>
    <w:rsid w:val="002517EB"/>
    <w:rsid w:val="00252538"/>
    <w:rsid w:val="00255A6F"/>
    <w:rsid w:val="00256135"/>
    <w:rsid w:val="002563E2"/>
    <w:rsid w:val="00256B8A"/>
    <w:rsid w:val="00257715"/>
    <w:rsid w:val="00257C5A"/>
    <w:rsid w:val="002610DD"/>
    <w:rsid w:val="00262045"/>
    <w:rsid w:val="002627C8"/>
    <w:rsid w:val="002630A7"/>
    <w:rsid w:val="00263DF7"/>
    <w:rsid w:val="002641CD"/>
    <w:rsid w:val="0026490F"/>
    <w:rsid w:val="002652B5"/>
    <w:rsid w:val="0026688A"/>
    <w:rsid w:val="0026788E"/>
    <w:rsid w:val="00267A3D"/>
    <w:rsid w:val="00267E1E"/>
    <w:rsid w:val="00267F24"/>
    <w:rsid w:val="00273646"/>
    <w:rsid w:val="0027472B"/>
    <w:rsid w:val="00276427"/>
    <w:rsid w:val="002771B8"/>
    <w:rsid w:val="00280022"/>
    <w:rsid w:val="00282000"/>
    <w:rsid w:val="00282893"/>
    <w:rsid w:val="00283709"/>
    <w:rsid w:val="0028424A"/>
    <w:rsid w:val="0028485A"/>
    <w:rsid w:val="00284898"/>
    <w:rsid w:val="00284E47"/>
    <w:rsid w:val="002850ED"/>
    <w:rsid w:val="00286E9B"/>
    <w:rsid w:val="00287991"/>
    <w:rsid w:val="00290319"/>
    <w:rsid w:val="00291F7A"/>
    <w:rsid w:val="00292726"/>
    <w:rsid w:val="00293572"/>
    <w:rsid w:val="00295075"/>
    <w:rsid w:val="002955D1"/>
    <w:rsid w:val="002A0C67"/>
    <w:rsid w:val="002A2235"/>
    <w:rsid w:val="002A31C6"/>
    <w:rsid w:val="002A42C1"/>
    <w:rsid w:val="002A4BBE"/>
    <w:rsid w:val="002A53B4"/>
    <w:rsid w:val="002B1955"/>
    <w:rsid w:val="002B1C37"/>
    <w:rsid w:val="002B1F82"/>
    <w:rsid w:val="002B2613"/>
    <w:rsid w:val="002B2ABE"/>
    <w:rsid w:val="002B429C"/>
    <w:rsid w:val="002B48AA"/>
    <w:rsid w:val="002B571F"/>
    <w:rsid w:val="002B660D"/>
    <w:rsid w:val="002B709B"/>
    <w:rsid w:val="002B7128"/>
    <w:rsid w:val="002B7CE8"/>
    <w:rsid w:val="002B7EFB"/>
    <w:rsid w:val="002C1117"/>
    <w:rsid w:val="002C1159"/>
    <w:rsid w:val="002C11EF"/>
    <w:rsid w:val="002C132B"/>
    <w:rsid w:val="002C14E3"/>
    <w:rsid w:val="002C2610"/>
    <w:rsid w:val="002C3F32"/>
    <w:rsid w:val="002C466C"/>
    <w:rsid w:val="002C6A07"/>
    <w:rsid w:val="002C7764"/>
    <w:rsid w:val="002D5BE0"/>
    <w:rsid w:val="002D63FB"/>
    <w:rsid w:val="002D65FF"/>
    <w:rsid w:val="002D735C"/>
    <w:rsid w:val="002E0394"/>
    <w:rsid w:val="002E0BB4"/>
    <w:rsid w:val="002E1352"/>
    <w:rsid w:val="002E312B"/>
    <w:rsid w:val="002E313F"/>
    <w:rsid w:val="002E4446"/>
    <w:rsid w:val="002E595C"/>
    <w:rsid w:val="002E6067"/>
    <w:rsid w:val="002E6A38"/>
    <w:rsid w:val="002F00A8"/>
    <w:rsid w:val="002F37F4"/>
    <w:rsid w:val="002F3E09"/>
    <w:rsid w:val="002F3F76"/>
    <w:rsid w:val="002F4379"/>
    <w:rsid w:val="002F471F"/>
    <w:rsid w:val="002F6D82"/>
    <w:rsid w:val="00300342"/>
    <w:rsid w:val="00300636"/>
    <w:rsid w:val="00300C0E"/>
    <w:rsid w:val="00300E92"/>
    <w:rsid w:val="00301305"/>
    <w:rsid w:val="00303061"/>
    <w:rsid w:val="0030310C"/>
    <w:rsid w:val="003038BC"/>
    <w:rsid w:val="003047EE"/>
    <w:rsid w:val="003056CE"/>
    <w:rsid w:val="00305729"/>
    <w:rsid w:val="00306674"/>
    <w:rsid w:val="00307669"/>
    <w:rsid w:val="00310A18"/>
    <w:rsid w:val="00311031"/>
    <w:rsid w:val="00311198"/>
    <w:rsid w:val="00311254"/>
    <w:rsid w:val="003113C9"/>
    <w:rsid w:val="003142FF"/>
    <w:rsid w:val="00315327"/>
    <w:rsid w:val="00315D98"/>
    <w:rsid w:val="00321381"/>
    <w:rsid w:val="003220C3"/>
    <w:rsid w:val="00323706"/>
    <w:rsid w:val="003241B4"/>
    <w:rsid w:val="00324291"/>
    <w:rsid w:val="003252B3"/>
    <w:rsid w:val="0032581A"/>
    <w:rsid w:val="00326485"/>
    <w:rsid w:val="00327117"/>
    <w:rsid w:val="003272C4"/>
    <w:rsid w:val="00327618"/>
    <w:rsid w:val="003303F7"/>
    <w:rsid w:val="00332165"/>
    <w:rsid w:val="003325D9"/>
    <w:rsid w:val="0033588B"/>
    <w:rsid w:val="0033591E"/>
    <w:rsid w:val="00335EA3"/>
    <w:rsid w:val="00337356"/>
    <w:rsid w:val="0034025A"/>
    <w:rsid w:val="003415EE"/>
    <w:rsid w:val="00341A46"/>
    <w:rsid w:val="00343653"/>
    <w:rsid w:val="0034399C"/>
    <w:rsid w:val="00344305"/>
    <w:rsid w:val="00344763"/>
    <w:rsid w:val="003449A4"/>
    <w:rsid w:val="003449B2"/>
    <w:rsid w:val="0034501E"/>
    <w:rsid w:val="00345735"/>
    <w:rsid w:val="00345DFE"/>
    <w:rsid w:val="00350AD6"/>
    <w:rsid w:val="003519D5"/>
    <w:rsid w:val="00353B78"/>
    <w:rsid w:val="00353E0D"/>
    <w:rsid w:val="00355161"/>
    <w:rsid w:val="00356195"/>
    <w:rsid w:val="00356A5C"/>
    <w:rsid w:val="00357A99"/>
    <w:rsid w:val="00357D75"/>
    <w:rsid w:val="00360413"/>
    <w:rsid w:val="00362153"/>
    <w:rsid w:val="00363885"/>
    <w:rsid w:val="00363AE7"/>
    <w:rsid w:val="00363C74"/>
    <w:rsid w:val="00364466"/>
    <w:rsid w:val="00364849"/>
    <w:rsid w:val="00366BA3"/>
    <w:rsid w:val="003678F3"/>
    <w:rsid w:val="003706C7"/>
    <w:rsid w:val="00370B4E"/>
    <w:rsid w:val="00371250"/>
    <w:rsid w:val="003717A5"/>
    <w:rsid w:val="00372AD9"/>
    <w:rsid w:val="00372E82"/>
    <w:rsid w:val="003756F0"/>
    <w:rsid w:val="00375E42"/>
    <w:rsid w:val="0037622E"/>
    <w:rsid w:val="003763B3"/>
    <w:rsid w:val="00376E72"/>
    <w:rsid w:val="003800B5"/>
    <w:rsid w:val="00380223"/>
    <w:rsid w:val="00381167"/>
    <w:rsid w:val="003829B6"/>
    <w:rsid w:val="00382CFC"/>
    <w:rsid w:val="00382EF1"/>
    <w:rsid w:val="003833B7"/>
    <w:rsid w:val="0038410D"/>
    <w:rsid w:val="003843BD"/>
    <w:rsid w:val="00384E91"/>
    <w:rsid w:val="00384F43"/>
    <w:rsid w:val="003863CE"/>
    <w:rsid w:val="003909A4"/>
    <w:rsid w:val="0039101B"/>
    <w:rsid w:val="0039178D"/>
    <w:rsid w:val="00391EEB"/>
    <w:rsid w:val="00395DC2"/>
    <w:rsid w:val="00396865"/>
    <w:rsid w:val="00396D2B"/>
    <w:rsid w:val="003A0A8A"/>
    <w:rsid w:val="003A0DFF"/>
    <w:rsid w:val="003A32F6"/>
    <w:rsid w:val="003A3720"/>
    <w:rsid w:val="003A589C"/>
    <w:rsid w:val="003A5B47"/>
    <w:rsid w:val="003A5EB5"/>
    <w:rsid w:val="003A6D8B"/>
    <w:rsid w:val="003B1E78"/>
    <w:rsid w:val="003B2412"/>
    <w:rsid w:val="003B281E"/>
    <w:rsid w:val="003B31B8"/>
    <w:rsid w:val="003B34D7"/>
    <w:rsid w:val="003B4AEC"/>
    <w:rsid w:val="003B506D"/>
    <w:rsid w:val="003B5D50"/>
    <w:rsid w:val="003B5F6B"/>
    <w:rsid w:val="003B680A"/>
    <w:rsid w:val="003B690D"/>
    <w:rsid w:val="003B7352"/>
    <w:rsid w:val="003C0FAB"/>
    <w:rsid w:val="003C1FBD"/>
    <w:rsid w:val="003C4F50"/>
    <w:rsid w:val="003C6D58"/>
    <w:rsid w:val="003C7D89"/>
    <w:rsid w:val="003C7FEE"/>
    <w:rsid w:val="003D1A82"/>
    <w:rsid w:val="003D1CB7"/>
    <w:rsid w:val="003D234C"/>
    <w:rsid w:val="003D354D"/>
    <w:rsid w:val="003D440F"/>
    <w:rsid w:val="003D44EC"/>
    <w:rsid w:val="003D4773"/>
    <w:rsid w:val="003D5A84"/>
    <w:rsid w:val="003E14E7"/>
    <w:rsid w:val="003E1A45"/>
    <w:rsid w:val="003E1FB4"/>
    <w:rsid w:val="003E2FA9"/>
    <w:rsid w:val="003E353C"/>
    <w:rsid w:val="003E41B2"/>
    <w:rsid w:val="003E5033"/>
    <w:rsid w:val="003E5FE6"/>
    <w:rsid w:val="003E692E"/>
    <w:rsid w:val="003E6A2C"/>
    <w:rsid w:val="003E72ED"/>
    <w:rsid w:val="003E79FE"/>
    <w:rsid w:val="003F0148"/>
    <w:rsid w:val="003F0234"/>
    <w:rsid w:val="003F0E9E"/>
    <w:rsid w:val="003F1DCB"/>
    <w:rsid w:val="003F1DD8"/>
    <w:rsid w:val="003F1FCA"/>
    <w:rsid w:val="003F5007"/>
    <w:rsid w:val="003F5D62"/>
    <w:rsid w:val="003F64D2"/>
    <w:rsid w:val="003F6B47"/>
    <w:rsid w:val="003F71E2"/>
    <w:rsid w:val="00400270"/>
    <w:rsid w:val="00400BD0"/>
    <w:rsid w:val="00401C34"/>
    <w:rsid w:val="00402CB2"/>
    <w:rsid w:val="00403E43"/>
    <w:rsid w:val="00404428"/>
    <w:rsid w:val="00404F27"/>
    <w:rsid w:val="0040541C"/>
    <w:rsid w:val="00410BE9"/>
    <w:rsid w:val="00411EED"/>
    <w:rsid w:val="00414126"/>
    <w:rsid w:val="00414F3B"/>
    <w:rsid w:val="0041578B"/>
    <w:rsid w:val="00416EA0"/>
    <w:rsid w:val="004173B7"/>
    <w:rsid w:val="004177A2"/>
    <w:rsid w:val="00417B1C"/>
    <w:rsid w:val="004214C9"/>
    <w:rsid w:val="00421AE6"/>
    <w:rsid w:val="00421BEB"/>
    <w:rsid w:val="00422C58"/>
    <w:rsid w:val="00423555"/>
    <w:rsid w:val="00423FAC"/>
    <w:rsid w:val="004249D3"/>
    <w:rsid w:val="004257BA"/>
    <w:rsid w:val="00425DAD"/>
    <w:rsid w:val="00425FA9"/>
    <w:rsid w:val="00426DDA"/>
    <w:rsid w:val="004271A7"/>
    <w:rsid w:val="00427259"/>
    <w:rsid w:val="00427EA7"/>
    <w:rsid w:val="00430390"/>
    <w:rsid w:val="004310CC"/>
    <w:rsid w:val="00431F42"/>
    <w:rsid w:val="00433284"/>
    <w:rsid w:val="00437429"/>
    <w:rsid w:val="004374AC"/>
    <w:rsid w:val="004412E1"/>
    <w:rsid w:val="00441E09"/>
    <w:rsid w:val="004433EE"/>
    <w:rsid w:val="0044421E"/>
    <w:rsid w:val="00444E98"/>
    <w:rsid w:val="00446440"/>
    <w:rsid w:val="004507FB"/>
    <w:rsid w:val="004508B6"/>
    <w:rsid w:val="00451029"/>
    <w:rsid w:val="0045143A"/>
    <w:rsid w:val="00451D0A"/>
    <w:rsid w:val="00451E68"/>
    <w:rsid w:val="00452745"/>
    <w:rsid w:val="00452883"/>
    <w:rsid w:val="00452FC4"/>
    <w:rsid w:val="004534D0"/>
    <w:rsid w:val="00453737"/>
    <w:rsid w:val="00453C22"/>
    <w:rsid w:val="00454594"/>
    <w:rsid w:val="004550FF"/>
    <w:rsid w:val="00455156"/>
    <w:rsid w:val="00455C04"/>
    <w:rsid w:val="00456104"/>
    <w:rsid w:val="00456C3D"/>
    <w:rsid w:val="00460F98"/>
    <w:rsid w:val="00461175"/>
    <w:rsid w:val="0046161C"/>
    <w:rsid w:val="004651EB"/>
    <w:rsid w:val="00465BF8"/>
    <w:rsid w:val="0046744F"/>
    <w:rsid w:val="0046768B"/>
    <w:rsid w:val="00470BAF"/>
    <w:rsid w:val="00473132"/>
    <w:rsid w:val="004734E0"/>
    <w:rsid w:val="004738E6"/>
    <w:rsid w:val="004738F3"/>
    <w:rsid w:val="00473DD9"/>
    <w:rsid w:val="00473F83"/>
    <w:rsid w:val="004748B4"/>
    <w:rsid w:val="00476005"/>
    <w:rsid w:val="00476D56"/>
    <w:rsid w:val="00477EF2"/>
    <w:rsid w:val="00477FCE"/>
    <w:rsid w:val="004803B3"/>
    <w:rsid w:val="00480784"/>
    <w:rsid w:val="00481866"/>
    <w:rsid w:val="00481F3E"/>
    <w:rsid w:val="00481FC7"/>
    <w:rsid w:val="00482545"/>
    <w:rsid w:val="00483119"/>
    <w:rsid w:val="004851EF"/>
    <w:rsid w:val="004862F4"/>
    <w:rsid w:val="004863A9"/>
    <w:rsid w:val="0048672F"/>
    <w:rsid w:val="004869E9"/>
    <w:rsid w:val="00487239"/>
    <w:rsid w:val="004916CB"/>
    <w:rsid w:val="00491C83"/>
    <w:rsid w:val="0049258A"/>
    <w:rsid w:val="00492613"/>
    <w:rsid w:val="00493112"/>
    <w:rsid w:val="00493B3C"/>
    <w:rsid w:val="0049416B"/>
    <w:rsid w:val="00494854"/>
    <w:rsid w:val="00494D91"/>
    <w:rsid w:val="0049591F"/>
    <w:rsid w:val="00495D1C"/>
    <w:rsid w:val="004A0D2A"/>
    <w:rsid w:val="004A10E6"/>
    <w:rsid w:val="004A20D1"/>
    <w:rsid w:val="004A2EF0"/>
    <w:rsid w:val="004A2F78"/>
    <w:rsid w:val="004A3B4F"/>
    <w:rsid w:val="004A4442"/>
    <w:rsid w:val="004A5AD1"/>
    <w:rsid w:val="004A635C"/>
    <w:rsid w:val="004B0EFE"/>
    <w:rsid w:val="004B24FA"/>
    <w:rsid w:val="004B4FC5"/>
    <w:rsid w:val="004B5D24"/>
    <w:rsid w:val="004B6268"/>
    <w:rsid w:val="004C0960"/>
    <w:rsid w:val="004C0D9C"/>
    <w:rsid w:val="004C0DD1"/>
    <w:rsid w:val="004C1A98"/>
    <w:rsid w:val="004C1E63"/>
    <w:rsid w:val="004C2A77"/>
    <w:rsid w:val="004C2A79"/>
    <w:rsid w:val="004C2C42"/>
    <w:rsid w:val="004C3FC4"/>
    <w:rsid w:val="004C48B0"/>
    <w:rsid w:val="004C5516"/>
    <w:rsid w:val="004C601A"/>
    <w:rsid w:val="004D09E6"/>
    <w:rsid w:val="004D2179"/>
    <w:rsid w:val="004D31B6"/>
    <w:rsid w:val="004D5D3E"/>
    <w:rsid w:val="004D60D1"/>
    <w:rsid w:val="004D62F7"/>
    <w:rsid w:val="004D7340"/>
    <w:rsid w:val="004E037C"/>
    <w:rsid w:val="004E06B6"/>
    <w:rsid w:val="004E082C"/>
    <w:rsid w:val="004E0DA5"/>
    <w:rsid w:val="004E16C1"/>
    <w:rsid w:val="004E21A8"/>
    <w:rsid w:val="004E23FB"/>
    <w:rsid w:val="004E2C10"/>
    <w:rsid w:val="004E3391"/>
    <w:rsid w:val="004E43BA"/>
    <w:rsid w:val="004E4F03"/>
    <w:rsid w:val="004E5D3C"/>
    <w:rsid w:val="004E6722"/>
    <w:rsid w:val="004E6DB0"/>
    <w:rsid w:val="004F0360"/>
    <w:rsid w:val="004F04A8"/>
    <w:rsid w:val="004F11EA"/>
    <w:rsid w:val="004F1262"/>
    <w:rsid w:val="004F12DA"/>
    <w:rsid w:val="004F1BCF"/>
    <w:rsid w:val="004F3FBF"/>
    <w:rsid w:val="004F4F1B"/>
    <w:rsid w:val="004F5A83"/>
    <w:rsid w:val="004F5D80"/>
    <w:rsid w:val="004F5E6A"/>
    <w:rsid w:val="004F6055"/>
    <w:rsid w:val="004F6492"/>
    <w:rsid w:val="0050079C"/>
    <w:rsid w:val="00500A4C"/>
    <w:rsid w:val="00502013"/>
    <w:rsid w:val="00502420"/>
    <w:rsid w:val="005028DB"/>
    <w:rsid w:val="00503E75"/>
    <w:rsid w:val="00504276"/>
    <w:rsid w:val="0050429A"/>
    <w:rsid w:val="005043F6"/>
    <w:rsid w:val="00504DBB"/>
    <w:rsid w:val="0050563D"/>
    <w:rsid w:val="00507309"/>
    <w:rsid w:val="00507FDB"/>
    <w:rsid w:val="005103C8"/>
    <w:rsid w:val="0051163A"/>
    <w:rsid w:val="00511D6F"/>
    <w:rsid w:val="0051208E"/>
    <w:rsid w:val="00512229"/>
    <w:rsid w:val="00513693"/>
    <w:rsid w:val="00514339"/>
    <w:rsid w:val="00515232"/>
    <w:rsid w:val="0051546A"/>
    <w:rsid w:val="00515AF8"/>
    <w:rsid w:val="00516083"/>
    <w:rsid w:val="00520C09"/>
    <w:rsid w:val="00521152"/>
    <w:rsid w:val="0052169F"/>
    <w:rsid w:val="00522845"/>
    <w:rsid w:val="00524A35"/>
    <w:rsid w:val="00524C97"/>
    <w:rsid w:val="00525C77"/>
    <w:rsid w:val="00526587"/>
    <w:rsid w:val="0052787B"/>
    <w:rsid w:val="00531309"/>
    <w:rsid w:val="005318DC"/>
    <w:rsid w:val="0053192C"/>
    <w:rsid w:val="0053300F"/>
    <w:rsid w:val="005339B7"/>
    <w:rsid w:val="0053479C"/>
    <w:rsid w:val="00535045"/>
    <w:rsid w:val="00535BC2"/>
    <w:rsid w:val="00535E6E"/>
    <w:rsid w:val="005368B6"/>
    <w:rsid w:val="00536BE6"/>
    <w:rsid w:val="00537583"/>
    <w:rsid w:val="00537F49"/>
    <w:rsid w:val="00540CBC"/>
    <w:rsid w:val="00542AE1"/>
    <w:rsid w:val="00544052"/>
    <w:rsid w:val="005440A5"/>
    <w:rsid w:val="00544182"/>
    <w:rsid w:val="0054560D"/>
    <w:rsid w:val="00550632"/>
    <w:rsid w:val="0055101C"/>
    <w:rsid w:val="005511BB"/>
    <w:rsid w:val="00552322"/>
    <w:rsid w:val="00554554"/>
    <w:rsid w:val="00554FEB"/>
    <w:rsid w:val="00555032"/>
    <w:rsid w:val="00555886"/>
    <w:rsid w:val="00555D17"/>
    <w:rsid w:val="00556010"/>
    <w:rsid w:val="005608F1"/>
    <w:rsid w:val="00561345"/>
    <w:rsid w:val="005623C2"/>
    <w:rsid w:val="00562FE2"/>
    <w:rsid w:val="0056514E"/>
    <w:rsid w:val="00565E26"/>
    <w:rsid w:val="00566AEB"/>
    <w:rsid w:val="005678E5"/>
    <w:rsid w:val="00570013"/>
    <w:rsid w:val="00571688"/>
    <w:rsid w:val="00572AE6"/>
    <w:rsid w:val="00573EBC"/>
    <w:rsid w:val="00575036"/>
    <w:rsid w:val="00575669"/>
    <w:rsid w:val="0057612A"/>
    <w:rsid w:val="00581682"/>
    <w:rsid w:val="00582AF7"/>
    <w:rsid w:val="00584E1A"/>
    <w:rsid w:val="00584ECF"/>
    <w:rsid w:val="0058516A"/>
    <w:rsid w:val="005905ED"/>
    <w:rsid w:val="00591562"/>
    <w:rsid w:val="0059568E"/>
    <w:rsid w:val="00595CFF"/>
    <w:rsid w:val="005960E2"/>
    <w:rsid w:val="00596457"/>
    <w:rsid w:val="005973B6"/>
    <w:rsid w:val="005A06CE"/>
    <w:rsid w:val="005A088B"/>
    <w:rsid w:val="005A0B0D"/>
    <w:rsid w:val="005A11DA"/>
    <w:rsid w:val="005A179F"/>
    <w:rsid w:val="005A2CA8"/>
    <w:rsid w:val="005A38DC"/>
    <w:rsid w:val="005A41A6"/>
    <w:rsid w:val="005A4565"/>
    <w:rsid w:val="005A5EBE"/>
    <w:rsid w:val="005A7A73"/>
    <w:rsid w:val="005B39B7"/>
    <w:rsid w:val="005B46BE"/>
    <w:rsid w:val="005B4B89"/>
    <w:rsid w:val="005B4E71"/>
    <w:rsid w:val="005B5669"/>
    <w:rsid w:val="005B5FF3"/>
    <w:rsid w:val="005B6A83"/>
    <w:rsid w:val="005C06B6"/>
    <w:rsid w:val="005C080C"/>
    <w:rsid w:val="005C16B9"/>
    <w:rsid w:val="005C1CA9"/>
    <w:rsid w:val="005C2144"/>
    <w:rsid w:val="005C39EC"/>
    <w:rsid w:val="005C687D"/>
    <w:rsid w:val="005C6999"/>
    <w:rsid w:val="005D01CC"/>
    <w:rsid w:val="005D0650"/>
    <w:rsid w:val="005D0B7C"/>
    <w:rsid w:val="005D5A4A"/>
    <w:rsid w:val="005D5D28"/>
    <w:rsid w:val="005D6697"/>
    <w:rsid w:val="005D693F"/>
    <w:rsid w:val="005D79A8"/>
    <w:rsid w:val="005E0A14"/>
    <w:rsid w:val="005E1063"/>
    <w:rsid w:val="005E1381"/>
    <w:rsid w:val="005E21C5"/>
    <w:rsid w:val="005E3A21"/>
    <w:rsid w:val="005E3A76"/>
    <w:rsid w:val="005E4CAD"/>
    <w:rsid w:val="005E4E34"/>
    <w:rsid w:val="005E6E73"/>
    <w:rsid w:val="005F0055"/>
    <w:rsid w:val="005F0098"/>
    <w:rsid w:val="005F263B"/>
    <w:rsid w:val="005F28A4"/>
    <w:rsid w:val="005F3E4A"/>
    <w:rsid w:val="005F4D42"/>
    <w:rsid w:val="005F5509"/>
    <w:rsid w:val="005F55E6"/>
    <w:rsid w:val="005F7100"/>
    <w:rsid w:val="005F7705"/>
    <w:rsid w:val="0060005A"/>
    <w:rsid w:val="006013D5"/>
    <w:rsid w:val="00601BD1"/>
    <w:rsid w:val="006024A5"/>
    <w:rsid w:val="00602ADE"/>
    <w:rsid w:val="00602BCC"/>
    <w:rsid w:val="00604540"/>
    <w:rsid w:val="00604B21"/>
    <w:rsid w:val="00604B69"/>
    <w:rsid w:val="00605094"/>
    <w:rsid w:val="00605465"/>
    <w:rsid w:val="00606A0E"/>
    <w:rsid w:val="006070D3"/>
    <w:rsid w:val="00607151"/>
    <w:rsid w:val="006076A9"/>
    <w:rsid w:val="00607EE2"/>
    <w:rsid w:val="0061040F"/>
    <w:rsid w:val="006114D8"/>
    <w:rsid w:val="00611551"/>
    <w:rsid w:val="0061289F"/>
    <w:rsid w:val="00612941"/>
    <w:rsid w:val="00614056"/>
    <w:rsid w:val="00614257"/>
    <w:rsid w:val="00614BB9"/>
    <w:rsid w:val="00615976"/>
    <w:rsid w:val="00615E9A"/>
    <w:rsid w:val="0062161C"/>
    <w:rsid w:val="00621A9C"/>
    <w:rsid w:val="006225AD"/>
    <w:rsid w:val="006238A7"/>
    <w:rsid w:val="00623A67"/>
    <w:rsid w:val="00623BF9"/>
    <w:rsid w:val="00623EFF"/>
    <w:rsid w:val="00624813"/>
    <w:rsid w:val="006251DE"/>
    <w:rsid w:val="00625364"/>
    <w:rsid w:val="00626A8B"/>
    <w:rsid w:val="0063188C"/>
    <w:rsid w:val="00631E45"/>
    <w:rsid w:val="00635702"/>
    <w:rsid w:val="006358E8"/>
    <w:rsid w:val="00635908"/>
    <w:rsid w:val="00635E54"/>
    <w:rsid w:val="00637CAE"/>
    <w:rsid w:val="00637E7B"/>
    <w:rsid w:val="00640EA5"/>
    <w:rsid w:val="006412A3"/>
    <w:rsid w:val="00641BFE"/>
    <w:rsid w:val="006424EC"/>
    <w:rsid w:val="0064399F"/>
    <w:rsid w:val="00644F74"/>
    <w:rsid w:val="0064628B"/>
    <w:rsid w:val="00646A05"/>
    <w:rsid w:val="0064778D"/>
    <w:rsid w:val="00647A8F"/>
    <w:rsid w:val="00650D77"/>
    <w:rsid w:val="006510C7"/>
    <w:rsid w:val="006512B4"/>
    <w:rsid w:val="006518E0"/>
    <w:rsid w:val="00654408"/>
    <w:rsid w:val="006544F1"/>
    <w:rsid w:val="0065491F"/>
    <w:rsid w:val="00654CF1"/>
    <w:rsid w:val="00656D07"/>
    <w:rsid w:val="00656FD3"/>
    <w:rsid w:val="00657C3F"/>
    <w:rsid w:val="00660FFD"/>
    <w:rsid w:val="00663608"/>
    <w:rsid w:val="006640BA"/>
    <w:rsid w:val="00665394"/>
    <w:rsid w:val="00665538"/>
    <w:rsid w:val="00665CB7"/>
    <w:rsid w:val="00666BE6"/>
    <w:rsid w:val="0067057D"/>
    <w:rsid w:val="00670B53"/>
    <w:rsid w:val="00670BED"/>
    <w:rsid w:val="00670DA0"/>
    <w:rsid w:val="00671E34"/>
    <w:rsid w:val="00672FFE"/>
    <w:rsid w:val="0067314C"/>
    <w:rsid w:val="006758EA"/>
    <w:rsid w:val="0067701D"/>
    <w:rsid w:val="00677451"/>
    <w:rsid w:val="00680661"/>
    <w:rsid w:val="00680B4E"/>
    <w:rsid w:val="00680F5C"/>
    <w:rsid w:val="0068100A"/>
    <w:rsid w:val="00681E50"/>
    <w:rsid w:val="00682810"/>
    <w:rsid w:val="00684807"/>
    <w:rsid w:val="00685282"/>
    <w:rsid w:val="00685B1B"/>
    <w:rsid w:val="00687778"/>
    <w:rsid w:val="00690498"/>
    <w:rsid w:val="00691BAB"/>
    <w:rsid w:val="00691FB7"/>
    <w:rsid w:val="0069220B"/>
    <w:rsid w:val="00692E42"/>
    <w:rsid w:val="00693D12"/>
    <w:rsid w:val="00693FD0"/>
    <w:rsid w:val="0069405D"/>
    <w:rsid w:val="0069486F"/>
    <w:rsid w:val="006952C2"/>
    <w:rsid w:val="00695311"/>
    <w:rsid w:val="006953E7"/>
    <w:rsid w:val="006954C9"/>
    <w:rsid w:val="006967E4"/>
    <w:rsid w:val="00696931"/>
    <w:rsid w:val="00697EDD"/>
    <w:rsid w:val="006A164F"/>
    <w:rsid w:val="006A2D26"/>
    <w:rsid w:val="006A321E"/>
    <w:rsid w:val="006A4AB4"/>
    <w:rsid w:val="006A5366"/>
    <w:rsid w:val="006A57D8"/>
    <w:rsid w:val="006A5A06"/>
    <w:rsid w:val="006B0BA5"/>
    <w:rsid w:val="006B1E5C"/>
    <w:rsid w:val="006B267E"/>
    <w:rsid w:val="006B2E5E"/>
    <w:rsid w:val="006B3164"/>
    <w:rsid w:val="006B581E"/>
    <w:rsid w:val="006B76D4"/>
    <w:rsid w:val="006B7BAF"/>
    <w:rsid w:val="006C1480"/>
    <w:rsid w:val="006C172E"/>
    <w:rsid w:val="006C291E"/>
    <w:rsid w:val="006C3728"/>
    <w:rsid w:val="006C37FC"/>
    <w:rsid w:val="006C514C"/>
    <w:rsid w:val="006C529C"/>
    <w:rsid w:val="006C57E1"/>
    <w:rsid w:val="006C5BAF"/>
    <w:rsid w:val="006C6BC1"/>
    <w:rsid w:val="006C6F5A"/>
    <w:rsid w:val="006C75FF"/>
    <w:rsid w:val="006C7B77"/>
    <w:rsid w:val="006D132C"/>
    <w:rsid w:val="006D1489"/>
    <w:rsid w:val="006D22DC"/>
    <w:rsid w:val="006D2C2F"/>
    <w:rsid w:val="006D3DAB"/>
    <w:rsid w:val="006D425B"/>
    <w:rsid w:val="006D4A3E"/>
    <w:rsid w:val="006D4B30"/>
    <w:rsid w:val="006D5BBA"/>
    <w:rsid w:val="006D622F"/>
    <w:rsid w:val="006D62DC"/>
    <w:rsid w:val="006D6D71"/>
    <w:rsid w:val="006D7DAE"/>
    <w:rsid w:val="006E0807"/>
    <w:rsid w:val="006E2755"/>
    <w:rsid w:val="006E37C2"/>
    <w:rsid w:val="006E5960"/>
    <w:rsid w:val="006E5D5F"/>
    <w:rsid w:val="006E6391"/>
    <w:rsid w:val="006F227D"/>
    <w:rsid w:val="006F331A"/>
    <w:rsid w:val="006F33B7"/>
    <w:rsid w:val="006F39F8"/>
    <w:rsid w:val="006F3EB2"/>
    <w:rsid w:val="006F4080"/>
    <w:rsid w:val="006F4BB8"/>
    <w:rsid w:val="006F67B5"/>
    <w:rsid w:val="006F729C"/>
    <w:rsid w:val="00702A54"/>
    <w:rsid w:val="00702C8E"/>
    <w:rsid w:val="00703A84"/>
    <w:rsid w:val="007050A1"/>
    <w:rsid w:val="007068DB"/>
    <w:rsid w:val="00706A3B"/>
    <w:rsid w:val="00706C0F"/>
    <w:rsid w:val="00706E99"/>
    <w:rsid w:val="0070759A"/>
    <w:rsid w:val="00707BDA"/>
    <w:rsid w:val="00710EF7"/>
    <w:rsid w:val="00711FB7"/>
    <w:rsid w:val="00712563"/>
    <w:rsid w:val="00712BA2"/>
    <w:rsid w:val="0071415B"/>
    <w:rsid w:val="007150B9"/>
    <w:rsid w:val="00715EEC"/>
    <w:rsid w:val="007163A6"/>
    <w:rsid w:val="00716F80"/>
    <w:rsid w:val="007205B1"/>
    <w:rsid w:val="00721747"/>
    <w:rsid w:val="0072176B"/>
    <w:rsid w:val="00721F76"/>
    <w:rsid w:val="00722790"/>
    <w:rsid w:val="00723055"/>
    <w:rsid w:val="0072371E"/>
    <w:rsid w:val="0072373F"/>
    <w:rsid w:val="007246B6"/>
    <w:rsid w:val="0072567F"/>
    <w:rsid w:val="0072651F"/>
    <w:rsid w:val="00726C2D"/>
    <w:rsid w:val="00727817"/>
    <w:rsid w:val="00727D99"/>
    <w:rsid w:val="00730D1C"/>
    <w:rsid w:val="00730FB8"/>
    <w:rsid w:val="007315A2"/>
    <w:rsid w:val="007333BF"/>
    <w:rsid w:val="00733961"/>
    <w:rsid w:val="00733E0B"/>
    <w:rsid w:val="00735472"/>
    <w:rsid w:val="0073553D"/>
    <w:rsid w:val="0073572C"/>
    <w:rsid w:val="007363CB"/>
    <w:rsid w:val="00737701"/>
    <w:rsid w:val="007404E8"/>
    <w:rsid w:val="00740595"/>
    <w:rsid w:val="00740E9A"/>
    <w:rsid w:val="00741510"/>
    <w:rsid w:val="00741EB0"/>
    <w:rsid w:val="00741F3C"/>
    <w:rsid w:val="0074228F"/>
    <w:rsid w:val="00742DE5"/>
    <w:rsid w:val="00744E05"/>
    <w:rsid w:val="007450EE"/>
    <w:rsid w:val="007452A4"/>
    <w:rsid w:val="007464FD"/>
    <w:rsid w:val="00746946"/>
    <w:rsid w:val="00747169"/>
    <w:rsid w:val="00747412"/>
    <w:rsid w:val="0074780C"/>
    <w:rsid w:val="00747A06"/>
    <w:rsid w:val="00750F66"/>
    <w:rsid w:val="007510B3"/>
    <w:rsid w:val="007552CF"/>
    <w:rsid w:val="00755B9A"/>
    <w:rsid w:val="00755F74"/>
    <w:rsid w:val="0075625D"/>
    <w:rsid w:val="00756A7B"/>
    <w:rsid w:val="00757978"/>
    <w:rsid w:val="00757A0E"/>
    <w:rsid w:val="00761E7F"/>
    <w:rsid w:val="0076403C"/>
    <w:rsid w:val="0076498C"/>
    <w:rsid w:val="00764C2F"/>
    <w:rsid w:val="007654C9"/>
    <w:rsid w:val="00765617"/>
    <w:rsid w:val="00765645"/>
    <w:rsid w:val="0076730B"/>
    <w:rsid w:val="00770AAE"/>
    <w:rsid w:val="00771212"/>
    <w:rsid w:val="007713CC"/>
    <w:rsid w:val="00772BDF"/>
    <w:rsid w:val="00775D02"/>
    <w:rsid w:val="007770DE"/>
    <w:rsid w:val="00781212"/>
    <w:rsid w:val="0078152C"/>
    <w:rsid w:val="0078164B"/>
    <w:rsid w:val="0078270A"/>
    <w:rsid w:val="0078272D"/>
    <w:rsid w:val="00784332"/>
    <w:rsid w:val="00784F8B"/>
    <w:rsid w:val="0078549F"/>
    <w:rsid w:val="00785516"/>
    <w:rsid w:val="007861E0"/>
    <w:rsid w:val="00786BED"/>
    <w:rsid w:val="00787650"/>
    <w:rsid w:val="00787B18"/>
    <w:rsid w:val="00790004"/>
    <w:rsid w:val="007901FA"/>
    <w:rsid w:val="00790366"/>
    <w:rsid w:val="0079039B"/>
    <w:rsid w:val="00790EBE"/>
    <w:rsid w:val="00791B8C"/>
    <w:rsid w:val="0079217A"/>
    <w:rsid w:val="00792829"/>
    <w:rsid w:val="00793247"/>
    <w:rsid w:val="007934B5"/>
    <w:rsid w:val="00793D94"/>
    <w:rsid w:val="00794220"/>
    <w:rsid w:val="007951EB"/>
    <w:rsid w:val="00795716"/>
    <w:rsid w:val="007A0C18"/>
    <w:rsid w:val="007A2456"/>
    <w:rsid w:val="007A29D7"/>
    <w:rsid w:val="007A411E"/>
    <w:rsid w:val="007A5879"/>
    <w:rsid w:val="007A6275"/>
    <w:rsid w:val="007A786C"/>
    <w:rsid w:val="007A7FB2"/>
    <w:rsid w:val="007B1872"/>
    <w:rsid w:val="007B2080"/>
    <w:rsid w:val="007B34BF"/>
    <w:rsid w:val="007B3937"/>
    <w:rsid w:val="007B52B0"/>
    <w:rsid w:val="007B71CE"/>
    <w:rsid w:val="007B7BD8"/>
    <w:rsid w:val="007B7F01"/>
    <w:rsid w:val="007C01FD"/>
    <w:rsid w:val="007C1DEA"/>
    <w:rsid w:val="007C2769"/>
    <w:rsid w:val="007C30B4"/>
    <w:rsid w:val="007C324C"/>
    <w:rsid w:val="007C4537"/>
    <w:rsid w:val="007C4C67"/>
    <w:rsid w:val="007C5037"/>
    <w:rsid w:val="007C5059"/>
    <w:rsid w:val="007C56B5"/>
    <w:rsid w:val="007C5F44"/>
    <w:rsid w:val="007C61AE"/>
    <w:rsid w:val="007C6C2D"/>
    <w:rsid w:val="007C6F60"/>
    <w:rsid w:val="007C6FFC"/>
    <w:rsid w:val="007C711C"/>
    <w:rsid w:val="007D0B55"/>
    <w:rsid w:val="007D1127"/>
    <w:rsid w:val="007D18A3"/>
    <w:rsid w:val="007D4779"/>
    <w:rsid w:val="007D4A6A"/>
    <w:rsid w:val="007D57D7"/>
    <w:rsid w:val="007D5870"/>
    <w:rsid w:val="007E47CD"/>
    <w:rsid w:val="007E4C5D"/>
    <w:rsid w:val="007E4EF0"/>
    <w:rsid w:val="007E60ED"/>
    <w:rsid w:val="007E6152"/>
    <w:rsid w:val="007E7140"/>
    <w:rsid w:val="007E79B3"/>
    <w:rsid w:val="007F0654"/>
    <w:rsid w:val="007F0CA8"/>
    <w:rsid w:val="007F18CE"/>
    <w:rsid w:val="007F2769"/>
    <w:rsid w:val="007F37E2"/>
    <w:rsid w:val="007F44BE"/>
    <w:rsid w:val="007F481E"/>
    <w:rsid w:val="007F4E87"/>
    <w:rsid w:val="007F5EE1"/>
    <w:rsid w:val="007F7A5C"/>
    <w:rsid w:val="0080335E"/>
    <w:rsid w:val="008043CF"/>
    <w:rsid w:val="008043EC"/>
    <w:rsid w:val="008043F1"/>
    <w:rsid w:val="0080454A"/>
    <w:rsid w:val="0080549E"/>
    <w:rsid w:val="0080597E"/>
    <w:rsid w:val="00805A2B"/>
    <w:rsid w:val="008062AC"/>
    <w:rsid w:val="0080762E"/>
    <w:rsid w:val="0081059D"/>
    <w:rsid w:val="008117DA"/>
    <w:rsid w:val="00811A38"/>
    <w:rsid w:val="008120C9"/>
    <w:rsid w:val="00812822"/>
    <w:rsid w:val="008137C0"/>
    <w:rsid w:val="0081406A"/>
    <w:rsid w:val="00814EAC"/>
    <w:rsid w:val="00815080"/>
    <w:rsid w:val="008154D2"/>
    <w:rsid w:val="00815B30"/>
    <w:rsid w:val="00816A02"/>
    <w:rsid w:val="0081720E"/>
    <w:rsid w:val="0081737A"/>
    <w:rsid w:val="00817814"/>
    <w:rsid w:val="0081783D"/>
    <w:rsid w:val="00817FA1"/>
    <w:rsid w:val="008202FF"/>
    <w:rsid w:val="008222EA"/>
    <w:rsid w:val="0082243E"/>
    <w:rsid w:val="0082299B"/>
    <w:rsid w:val="00823153"/>
    <w:rsid w:val="008238FF"/>
    <w:rsid w:val="008245EF"/>
    <w:rsid w:val="00824987"/>
    <w:rsid w:val="00826558"/>
    <w:rsid w:val="00827635"/>
    <w:rsid w:val="00827B16"/>
    <w:rsid w:val="00827F90"/>
    <w:rsid w:val="00830278"/>
    <w:rsid w:val="008303FB"/>
    <w:rsid w:val="008308FB"/>
    <w:rsid w:val="00831EA1"/>
    <w:rsid w:val="0083268C"/>
    <w:rsid w:val="00834FCF"/>
    <w:rsid w:val="00835252"/>
    <w:rsid w:val="00835A63"/>
    <w:rsid w:val="00841D3D"/>
    <w:rsid w:val="00842BA4"/>
    <w:rsid w:val="00842C33"/>
    <w:rsid w:val="00842CE5"/>
    <w:rsid w:val="00843E5C"/>
    <w:rsid w:val="00844504"/>
    <w:rsid w:val="00844752"/>
    <w:rsid w:val="008448D1"/>
    <w:rsid w:val="00845026"/>
    <w:rsid w:val="00845797"/>
    <w:rsid w:val="00845B33"/>
    <w:rsid w:val="008500C3"/>
    <w:rsid w:val="00851431"/>
    <w:rsid w:val="00851D24"/>
    <w:rsid w:val="00851D79"/>
    <w:rsid w:val="00852D58"/>
    <w:rsid w:val="00853A28"/>
    <w:rsid w:val="00855E06"/>
    <w:rsid w:val="008568FE"/>
    <w:rsid w:val="008573BA"/>
    <w:rsid w:val="0085779D"/>
    <w:rsid w:val="00860A1A"/>
    <w:rsid w:val="00861A37"/>
    <w:rsid w:val="00862079"/>
    <w:rsid w:val="00862DEC"/>
    <w:rsid w:val="008635DE"/>
    <w:rsid w:val="00865045"/>
    <w:rsid w:val="0086506F"/>
    <w:rsid w:val="00865973"/>
    <w:rsid w:val="008667EA"/>
    <w:rsid w:val="00870B1A"/>
    <w:rsid w:val="00870E34"/>
    <w:rsid w:val="00870EE9"/>
    <w:rsid w:val="00871170"/>
    <w:rsid w:val="008717FC"/>
    <w:rsid w:val="0087186E"/>
    <w:rsid w:val="008720D1"/>
    <w:rsid w:val="0087291D"/>
    <w:rsid w:val="0087522C"/>
    <w:rsid w:val="008846E4"/>
    <w:rsid w:val="008853DB"/>
    <w:rsid w:val="00885824"/>
    <w:rsid w:val="00885EB2"/>
    <w:rsid w:val="0088686F"/>
    <w:rsid w:val="008872FD"/>
    <w:rsid w:val="00887382"/>
    <w:rsid w:val="00891D4D"/>
    <w:rsid w:val="008920C2"/>
    <w:rsid w:val="0089213A"/>
    <w:rsid w:val="0089237C"/>
    <w:rsid w:val="00892692"/>
    <w:rsid w:val="00892E97"/>
    <w:rsid w:val="008937E1"/>
    <w:rsid w:val="00893A31"/>
    <w:rsid w:val="008940E6"/>
    <w:rsid w:val="00894AE6"/>
    <w:rsid w:val="00896696"/>
    <w:rsid w:val="00896E47"/>
    <w:rsid w:val="00896FDA"/>
    <w:rsid w:val="008A0B3B"/>
    <w:rsid w:val="008A16C9"/>
    <w:rsid w:val="008A3122"/>
    <w:rsid w:val="008A361A"/>
    <w:rsid w:val="008A398F"/>
    <w:rsid w:val="008A4E10"/>
    <w:rsid w:val="008A65ED"/>
    <w:rsid w:val="008A6924"/>
    <w:rsid w:val="008A6C56"/>
    <w:rsid w:val="008A6E88"/>
    <w:rsid w:val="008B04FF"/>
    <w:rsid w:val="008B0636"/>
    <w:rsid w:val="008B0F34"/>
    <w:rsid w:val="008B1126"/>
    <w:rsid w:val="008B1385"/>
    <w:rsid w:val="008B14D5"/>
    <w:rsid w:val="008B1889"/>
    <w:rsid w:val="008B1BA6"/>
    <w:rsid w:val="008B2BCD"/>
    <w:rsid w:val="008B2BF8"/>
    <w:rsid w:val="008B3BE0"/>
    <w:rsid w:val="008B4B91"/>
    <w:rsid w:val="008B604F"/>
    <w:rsid w:val="008B6658"/>
    <w:rsid w:val="008B7E36"/>
    <w:rsid w:val="008C0010"/>
    <w:rsid w:val="008C08DB"/>
    <w:rsid w:val="008C10F4"/>
    <w:rsid w:val="008C12C3"/>
    <w:rsid w:val="008C2299"/>
    <w:rsid w:val="008C5B53"/>
    <w:rsid w:val="008D05B1"/>
    <w:rsid w:val="008D05C0"/>
    <w:rsid w:val="008D062A"/>
    <w:rsid w:val="008D18FD"/>
    <w:rsid w:val="008D199E"/>
    <w:rsid w:val="008D1D27"/>
    <w:rsid w:val="008D2076"/>
    <w:rsid w:val="008D266A"/>
    <w:rsid w:val="008D2821"/>
    <w:rsid w:val="008D44D4"/>
    <w:rsid w:val="008D4D67"/>
    <w:rsid w:val="008D633C"/>
    <w:rsid w:val="008D6341"/>
    <w:rsid w:val="008E0413"/>
    <w:rsid w:val="008E0FEA"/>
    <w:rsid w:val="008E190C"/>
    <w:rsid w:val="008E1E54"/>
    <w:rsid w:val="008E2651"/>
    <w:rsid w:val="008E39DD"/>
    <w:rsid w:val="008E3ED2"/>
    <w:rsid w:val="008E5982"/>
    <w:rsid w:val="008E7623"/>
    <w:rsid w:val="008E7F15"/>
    <w:rsid w:val="008F019C"/>
    <w:rsid w:val="008F18B8"/>
    <w:rsid w:val="008F1C53"/>
    <w:rsid w:val="008F26A2"/>
    <w:rsid w:val="008F58EC"/>
    <w:rsid w:val="008F5E96"/>
    <w:rsid w:val="008F762D"/>
    <w:rsid w:val="00900005"/>
    <w:rsid w:val="00900470"/>
    <w:rsid w:val="00900531"/>
    <w:rsid w:val="00900622"/>
    <w:rsid w:val="00900DDB"/>
    <w:rsid w:val="009010DA"/>
    <w:rsid w:val="00901F54"/>
    <w:rsid w:val="009028A2"/>
    <w:rsid w:val="009030A1"/>
    <w:rsid w:val="00904D14"/>
    <w:rsid w:val="009058F0"/>
    <w:rsid w:val="00906E8B"/>
    <w:rsid w:val="00907680"/>
    <w:rsid w:val="0091257B"/>
    <w:rsid w:val="0091293E"/>
    <w:rsid w:val="00916C95"/>
    <w:rsid w:val="00921FF7"/>
    <w:rsid w:val="0092355E"/>
    <w:rsid w:val="0092419E"/>
    <w:rsid w:val="009247FA"/>
    <w:rsid w:val="00924C2C"/>
    <w:rsid w:val="009272E9"/>
    <w:rsid w:val="00927A81"/>
    <w:rsid w:val="00927F41"/>
    <w:rsid w:val="009318F1"/>
    <w:rsid w:val="00932365"/>
    <w:rsid w:val="00932A73"/>
    <w:rsid w:val="00932BE4"/>
    <w:rsid w:val="00932E5D"/>
    <w:rsid w:val="00932EAA"/>
    <w:rsid w:val="00932F8B"/>
    <w:rsid w:val="00933796"/>
    <w:rsid w:val="00934E03"/>
    <w:rsid w:val="00935B17"/>
    <w:rsid w:val="00940CE3"/>
    <w:rsid w:val="00941E7E"/>
    <w:rsid w:val="00943614"/>
    <w:rsid w:val="009439D9"/>
    <w:rsid w:val="009447F4"/>
    <w:rsid w:val="0094486E"/>
    <w:rsid w:val="00944C99"/>
    <w:rsid w:val="0094528A"/>
    <w:rsid w:val="00945C8A"/>
    <w:rsid w:val="0094631F"/>
    <w:rsid w:val="009509A2"/>
    <w:rsid w:val="00952AD9"/>
    <w:rsid w:val="00952D18"/>
    <w:rsid w:val="00953DDA"/>
    <w:rsid w:val="00953EA6"/>
    <w:rsid w:val="00953FCC"/>
    <w:rsid w:val="009553AD"/>
    <w:rsid w:val="009576B0"/>
    <w:rsid w:val="009656DA"/>
    <w:rsid w:val="00965B66"/>
    <w:rsid w:val="00965EE3"/>
    <w:rsid w:val="00966D60"/>
    <w:rsid w:val="00966F69"/>
    <w:rsid w:val="00967176"/>
    <w:rsid w:val="00970477"/>
    <w:rsid w:val="009723C7"/>
    <w:rsid w:val="00973E70"/>
    <w:rsid w:val="009751B5"/>
    <w:rsid w:val="009753AF"/>
    <w:rsid w:val="00975B89"/>
    <w:rsid w:val="00980370"/>
    <w:rsid w:val="00982862"/>
    <w:rsid w:val="00982AA7"/>
    <w:rsid w:val="0098369A"/>
    <w:rsid w:val="0098491F"/>
    <w:rsid w:val="00984D82"/>
    <w:rsid w:val="0098548F"/>
    <w:rsid w:val="00985ABB"/>
    <w:rsid w:val="00986106"/>
    <w:rsid w:val="0098615C"/>
    <w:rsid w:val="009872F7"/>
    <w:rsid w:val="009877C6"/>
    <w:rsid w:val="00990E36"/>
    <w:rsid w:val="00992725"/>
    <w:rsid w:val="009931E4"/>
    <w:rsid w:val="00993A3C"/>
    <w:rsid w:val="00994667"/>
    <w:rsid w:val="00994B0B"/>
    <w:rsid w:val="00994D63"/>
    <w:rsid w:val="0099500B"/>
    <w:rsid w:val="009953D0"/>
    <w:rsid w:val="00997754"/>
    <w:rsid w:val="009A2B7D"/>
    <w:rsid w:val="009A2EA1"/>
    <w:rsid w:val="009A428A"/>
    <w:rsid w:val="009A4293"/>
    <w:rsid w:val="009A798B"/>
    <w:rsid w:val="009A7AF1"/>
    <w:rsid w:val="009B2652"/>
    <w:rsid w:val="009B4104"/>
    <w:rsid w:val="009B439A"/>
    <w:rsid w:val="009B4AEE"/>
    <w:rsid w:val="009B6BE4"/>
    <w:rsid w:val="009B712F"/>
    <w:rsid w:val="009C0378"/>
    <w:rsid w:val="009C0A69"/>
    <w:rsid w:val="009C2B1E"/>
    <w:rsid w:val="009C385A"/>
    <w:rsid w:val="009C52A4"/>
    <w:rsid w:val="009C53EA"/>
    <w:rsid w:val="009C57E6"/>
    <w:rsid w:val="009C5DFC"/>
    <w:rsid w:val="009C75AE"/>
    <w:rsid w:val="009D0A16"/>
    <w:rsid w:val="009D1935"/>
    <w:rsid w:val="009D1EFE"/>
    <w:rsid w:val="009D34E2"/>
    <w:rsid w:val="009D3682"/>
    <w:rsid w:val="009D4CEA"/>
    <w:rsid w:val="009D6E21"/>
    <w:rsid w:val="009D734D"/>
    <w:rsid w:val="009D7EAB"/>
    <w:rsid w:val="009E25A1"/>
    <w:rsid w:val="009E474D"/>
    <w:rsid w:val="009E5683"/>
    <w:rsid w:val="009E6654"/>
    <w:rsid w:val="009E680C"/>
    <w:rsid w:val="009E71F8"/>
    <w:rsid w:val="009F11FB"/>
    <w:rsid w:val="009F3AF2"/>
    <w:rsid w:val="009F49D4"/>
    <w:rsid w:val="009F5161"/>
    <w:rsid w:val="009F622C"/>
    <w:rsid w:val="009F738A"/>
    <w:rsid w:val="009F77B8"/>
    <w:rsid w:val="00A00129"/>
    <w:rsid w:val="00A0083B"/>
    <w:rsid w:val="00A00CC3"/>
    <w:rsid w:val="00A01BEC"/>
    <w:rsid w:val="00A02ADF"/>
    <w:rsid w:val="00A035A3"/>
    <w:rsid w:val="00A04DB7"/>
    <w:rsid w:val="00A0508F"/>
    <w:rsid w:val="00A05558"/>
    <w:rsid w:val="00A07985"/>
    <w:rsid w:val="00A10372"/>
    <w:rsid w:val="00A1180A"/>
    <w:rsid w:val="00A11E77"/>
    <w:rsid w:val="00A11F06"/>
    <w:rsid w:val="00A131BB"/>
    <w:rsid w:val="00A13608"/>
    <w:rsid w:val="00A158C2"/>
    <w:rsid w:val="00A15985"/>
    <w:rsid w:val="00A16508"/>
    <w:rsid w:val="00A21544"/>
    <w:rsid w:val="00A25D40"/>
    <w:rsid w:val="00A311F3"/>
    <w:rsid w:val="00A32066"/>
    <w:rsid w:val="00A35204"/>
    <w:rsid w:val="00A354DF"/>
    <w:rsid w:val="00A3592D"/>
    <w:rsid w:val="00A36068"/>
    <w:rsid w:val="00A361FC"/>
    <w:rsid w:val="00A36238"/>
    <w:rsid w:val="00A364C5"/>
    <w:rsid w:val="00A37B38"/>
    <w:rsid w:val="00A40144"/>
    <w:rsid w:val="00A41330"/>
    <w:rsid w:val="00A41DAB"/>
    <w:rsid w:val="00A42360"/>
    <w:rsid w:val="00A42B23"/>
    <w:rsid w:val="00A43A09"/>
    <w:rsid w:val="00A43BA3"/>
    <w:rsid w:val="00A43C15"/>
    <w:rsid w:val="00A43D13"/>
    <w:rsid w:val="00A45289"/>
    <w:rsid w:val="00A45BB3"/>
    <w:rsid w:val="00A4678F"/>
    <w:rsid w:val="00A470F5"/>
    <w:rsid w:val="00A50EAF"/>
    <w:rsid w:val="00A51152"/>
    <w:rsid w:val="00A5225A"/>
    <w:rsid w:val="00A5308A"/>
    <w:rsid w:val="00A53D71"/>
    <w:rsid w:val="00A54742"/>
    <w:rsid w:val="00A549A2"/>
    <w:rsid w:val="00A549EA"/>
    <w:rsid w:val="00A54DA6"/>
    <w:rsid w:val="00A6178B"/>
    <w:rsid w:val="00A620CB"/>
    <w:rsid w:val="00A62122"/>
    <w:rsid w:val="00A62B58"/>
    <w:rsid w:val="00A63B6D"/>
    <w:rsid w:val="00A63D16"/>
    <w:rsid w:val="00A649DA"/>
    <w:rsid w:val="00A64FB1"/>
    <w:rsid w:val="00A65706"/>
    <w:rsid w:val="00A663EC"/>
    <w:rsid w:val="00A664B0"/>
    <w:rsid w:val="00A66B4A"/>
    <w:rsid w:val="00A67163"/>
    <w:rsid w:val="00A6750F"/>
    <w:rsid w:val="00A7041D"/>
    <w:rsid w:val="00A705BB"/>
    <w:rsid w:val="00A71605"/>
    <w:rsid w:val="00A71C24"/>
    <w:rsid w:val="00A71E8F"/>
    <w:rsid w:val="00A72AF6"/>
    <w:rsid w:val="00A72CFE"/>
    <w:rsid w:val="00A733F2"/>
    <w:rsid w:val="00A73565"/>
    <w:rsid w:val="00A73E21"/>
    <w:rsid w:val="00A75008"/>
    <w:rsid w:val="00A75BFE"/>
    <w:rsid w:val="00A7760F"/>
    <w:rsid w:val="00A77822"/>
    <w:rsid w:val="00A77B01"/>
    <w:rsid w:val="00A77F46"/>
    <w:rsid w:val="00A80597"/>
    <w:rsid w:val="00A80F43"/>
    <w:rsid w:val="00A8201B"/>
    <w:rsid w:val="00A8278C"/>
    <w:rsid w:val="00A82CEE"/>
    <w:rsid w:val="00A82D22"/>
    <w:rsid w:val="00A83591"/>
    <w:rsid w:val="00A835CB"/>
    <w:rsid w:val="00A84817"/>
    <w:rsid w:val="00A84819"/>
    <w:rsid w:val="00A85690"/>
    <w:rsid w:val="00A85A89"/>
    <w:rsid w:val="00A9197D"/>
    <w:rsid w:val="00A91C46"/>
    <w:rsid w:val="00A92B4E"/>
    <w:rsid w:val="00A92B62"/>
    <w:rsid w:val="00A95097"/>
    <w:rsid w:val="00A976E8"/>
    <w:rsid w:val="00AA007E"/>
    <w:rsid w:val="00AA0496"/>
    <w:rsid w:val="00AA0ED1"/>
    <w:rsid w:val="00AA3DB4"/>
    <w:rsid w:val="00AA4055"/>
    <w:rsid w:val="00AA4574"/>
    <w:rsid w:val="00AA4A9F"/>
    <w:rsid w:val="00AA4D34"/>
    <w:rsid w:val="00AA5211"/>
    <w:rsid w:val="00AA6CE3"/>
    <w:rsid w:val="00AA6F3D"/>
    <w:rsid w:val="00AB18FD"/>
    <w:rsid w:val="00AB1BE6"/>
    <w:rsid w:val="00AB37D7"/>
    <w:rsid w:val="00AB4825"/>
    <w:rsid w:val="00AB51D9"/>
    <w:rsid w:val="00AB578A"/>
    <w:rsid w:val="00AB7A07"/>
    <w:rsid w:val="00AC03A4"/>
    <w:rsid w:val="00AC0C39"/>
    <w:rsid w:val="00AC11A9"/>
    <w:rsid w:val="00AC1481"/>
    <w:rsid w:val="00AC1DF6"/>
    <w:rsid w:val="00AC2C66"/>
    <w:rsid w:val="00AC2E66"/>
    <w:rsid w:val="00AC4047"/>
    <w:rsid w:val="00AC5338"/>
    <w:rsid w:val="00AC62EA"/>
    <w:rsid w:val="00AC6D31"/>
    <w:rsid w:val="00AC6E3F"/>
    <w:rsid w:val="00AC6EBD"/>
    <w:rsid w:val="00AC79E9"/>
    <w:rsid w:val="00AC7C29"/>
    <w:rsid w:val="00AD09EE"/>
    <w:rsid w:val="00AD370C"/>
    <w:rsid w:val="00AD3FA6"/>
    <w:rsid w:val="00AD424D"/>
    <w:rsid w:val="00AD539F"/>
    <w:rsid w:val="00AD6D17"/>
    <w:rsid w:val="00AD71DB"/>
    <w:rsid w:val="00AE0816"/>
    <w:rsid w:val="00AE0954"/>
    <w:rsid w:val="00AE0F29"/>
    <w:rsid w:val="00AE428C"/>
    <w:rsid w:val="00AE44C8"/>
    <w:rsid w:val="00AE4502"/>
    <w:rsid w:val="00AE4C3D"/>
    <w:rsid w:val="00AE5686"/>
    <w:rsid w:val="00AE59E3"/>
    <w:rsid w:val="00AE75A1"/>
    <w:rsid w:val="00AF0AD3"/>
    <w:rsid w:val="00AF13A8"/>
    <w:rsid w:val="00AF1851"/>
    <w:rsid w:val="00AF213D"/>
    <w:rsid w:val="00AF2221"/>
    <w:rsid w:val="00AF2712"/>
    <w:rsid w:val="00AF3551"/>
    <w:rsid w:val="00AF4321"/>
    <w:rsid w:val="00AF4CC3"/>
    <w:rsid w:val="00AF5194"/>
    <w:rsid w:val="00AF5CD3"/>
    <w:rsid w:val="00AF6D49"/>
    <w:rsid w:val="00AF71C5"/>
    <w:rsid w:val="00B01A93"/>
    <w:rsid w:val="00B021C5"/>
    <w:rsid w:val="00B03DEA"/>
    <w:rsid w:val="00B04349"/>
    <w:rsid w:val="00B06117"/>
    <w:rsid w:val="00B063FF"/>
    <w:rsid w:val="00B06C20"/>
    <w:rsid w:val="00B1060B"/>
    <w:rsid w:val="00B107FA"/>
    <w:rsid w:val="00B113BE"/>
    <w:rsid w:val="00B12115"/>
    <w:rsid w:val="00B1222A"/>
    <w:rsid w:val="00B13510"/>
    <w:rsid w:val="00B140EB"/>
    <w:rsid w:val="00B1464D"/>
    <w:rsid w:val="00B14B62"/>
    <w:rsid w:val="00B14B89"/>
    <w:rsid w:val="00B1724A"/>
    <w:rsid w:val="00B1739C"/>
    <w:rsid w:val="00B17412"/>
    <w:rsid w:val="00B22C84"/>
    <w:rsid w:val="00B22CFF"/>
    <w:rsid w:val="00B239F0"/>
    <w:rsid w:val="00B239F5"/>
    <w:rsid w:val="00B24020"/>
    <w:rsid w:val="00B24166"/>
    <w:rsid w:val="00B242BA"/>
    <w:rsid w:val="00B24924"/>
    <w:rsid w:val="00B251B3"/>
    <w:rsid w:val="00B25C37"/>
    <w:rsid w:val="00B26F5A"/>
    <w:rsid w:val="00B2706C"/>
    <w:rsid w:val="00B271C6"/>
    <w:rsid w:val="00B2722E"/>
    <w:rsid w:val="00B30B47"/>
    <w:rsid w:val="00B31711"/>
    <w:rsid w:val="00B342D6"/>
    <w:rsid w:val="00B34ABA"/>
    <w:rsid w:val="00B3518D"/>
    <w:rsid w:val="00B377B0"/>
    <w:rsid w:val="00B37D3B"/>
    <w:rsid w:val="00B41C0D"/>
    <w:rsid w:val="00B41D49"/>
    <w:rsid w:val="00B438C3"/>
    <w:rsid w:val="00B43983"/>
    <w:rsid w:val="00B43F70"/>
    <w:rsid w:val="00B445E6"/>
    <w:rsid w:val="00B44799"/>
    <w:rsid w:val="00B447EC"/>
    <w:rsid w:val="00B45A80"/>
    <w:rsid w:val="00B46051"/>
    <w:rsid w:val="00B46971"/>
    <w:rsid w:val="00B4783B"/>
    <w:rsid w:val="00B50067"/>
    <w:rsid w:val="00B50282"/>
    <w:rsid w:val="00B50D6D"/>
    <w:rsid w:val="00B51A94"/>
    <w:rsid w:val="00B526B7"/>
    <w:rsid w:val="00B52B60"/>
    <w:rsid w:val="00B55034"/>
    <w:rsid w:val="00B55068"/>
    <w:rsid w:val="00B5580A"/>
    <w:rsid w:val="00B55BF3"/>
    <w:rsid w:val="00B56461"/>
    <w:rsid w:val="00B56896"/>
    <w:rsid w:val="00B56956"/>
    <w:rsid w:val="00B56A9C"/>
    <w:rsid w:val="00B56E97"/>
    <w:rsid w:val="00B57CD3"/>
    <w:rsid w:val="00B60B69"/>
    <w:rsid w:val="00B62CF9"/>
    <w:rsid w:val="00B6363F"/>
    <w:rsid w:val="00B661F6"/>
    <w:rsid w:val="00B663EE"/>
    <w:rsid w:val="00B66FBE"/>
    <w:rsid w:val="00B67EC2"/>
    <w:rsid w:val="00B700C4"/>
    <w:rsid w:val="00B72820"/>
    <w:rsid w:val="00B7307A"/>
    <w:rsid w:val="00B734CA"/>
    <w:rsid w:val="00B736DC"/>
    <w:rsid w:val="00B738A2"/>
    <w:rsid w:val="00B744F1"/>
    <w:rsid w:val="00B745CF"/>
    <w:rsid w:val="00B74EBB"/>
    <w:rsid w:val="00B75634"/>
    <w:rsid w:val="00B756DD"/>
    <w:rsid w:val="00B75FB9"/>
    <w:rsid w:val="00B772A3"/>
    <w:rsid w:val="00B778F2"/>
    <w:rsid w:val="00B8021A"/>
    <w:rsid w:val="00B82B7D"/>
    <w:rsid w:val="00B82D65"/>
    <w:rsid w:val="00B85365"/>
    <w:rsid w:val="00B8547E"/>
    <w:rsid w:val="00B87523"/>
    <w:rsid w:val="00B875AE"/>
    <w:rsid w:val="00B879B8"/>
    <w:rsid w:val="00B91017"/>
    <w:rsid w:val="00B910D4"/>
    <w:rsid w:val="00B9126C"/>
    <w:rsid w:val="00B91EDB"/>
    <w:rsid w:val="00B92232"/>
    <w:rsid w:val="00B92903"/>
    <w:rsid w:val="00B92A30"/>
    <w:rsid w:val="00B93011"/>
    <w:rsid w:val="00B93A9B"/>
    <w:rsid w:val="00B93B97"/>
    <w:rsid w:val="00B946BE"/>
    <w:rsid w:val="00B94CDE"/>
    <w:rsid w:val="00B94D2F"/>
    <w:rsid w:val="00B95B51"/>
    <w:rsid w:val="00BA0C11"/>
    <w:rsid w:val="00BA19D1"/>
    <w:rsid w:val="00BA25F6"/>
    <w:rsid w:val="00BA2B98"/>
    <w:rsid w:val="00BA40A9"/>
    <w:rsid w:val="00BA5C16"/>
    <w:rsid w:val="00BA62C3"/>
    <w:rsid w:val="00BA6729"/>
    <w:rsid w:val="00BB03B7"/>
    <w:rsid w:val="00BB1EBF"/>
    <w:rsid w:val="00BB283B"/>
    <w:rsid w:val="00BB3003"/>
    <w:rsid w:val="00BB31A0"/>
    <w:rsid w:val="00BB31C3"/>
    <w:rsid w:val="00BB53FE"/>
    <w:rsid w:val="00BB5A9E"/>
    <w:rsid w:val="00BB5F28"/>
    <w:rsid w:val="00BB7B60"/>
    <w:rsid w:val="00BC14F8"/>
    <w:rsid w:val="00BC1D33"/>
    <w:rsid w:val="00BC2AA8"/>
    <w:rsid w:val="00BC6DDF"/>
    <w:rsid w:val="00BD01AD"/>
    <w:rsid w:val="00BD0AAB"/>
    <w:rsid w:val="00BD1903"/>
    <w:rsid w:val="00BD2ABA"/>
    <w:rsid w:val="00BD2E56"/>
    <w:rsid w:val="00BD53B9"/>
    <w:rsid w:val="00BD5428"/>
    <w:rsid w:val="00BD607B"/>
    <w:rsid w:val="00BD6CEA"/>
    <w:rsid w:val="00BE0E36"/>
    <w:rsid w:val="00BE15DE"/>
    <w:rsid w:val="00BE2708"/>
    <w:rsid w:val="00BE2EE7"/>
    <w:rsid w:val="00BE3136"/>
    <w:rsid w:val="00BE6FFB"/>
    <w:rsid w:val="00BE7E4A"/>
    <w:rsid w:val="00BF0253"/>
    <w:rsid w:val="00BF03BF"/>
    <w:rsid w:val="00BF1A46"/>
    <w:rsid w:val="00BF4B19"/>
    <w:rsid w:val="00BF5428"/>
    <w:rsid w:val="00BF5651"/>
    <w:rsid w:val="00BF5DD2"/>
    <w:rsid w:val="00BF7226"/>
    <w:rsid w:val="00BF727B"/>
    <w:rsid w:val="00C02C6C"/>
    <w:rsid w:val="00C05920"/>
    <w:rsid w:val="00C05DD6"/>
    <w:rsid w:val="00C06550"/>
    <w:rsid w:val="00C109C0"/>
    <w:rsid w:val="00C11025"/>
    <w:rsid w:val="00C11AD4"/>
    <w:rsid w:val="00C12829"/>
    <w:rsid w:val="00C12D5E"/>
    <w:rsid w:val="00C131AD"/>
    <w:rsid w:val="00C14FCE"/>
    <w:rsid w:val="00C1537D"/>
    <w:rsid w:val="00C15F39"/>
    <w:rsid w:val="00C1637D"/>
    <w:rsid w:val="00C16ED8"/>
    <w:rsid w:val="00C17561"/>
    <w:rsid w:val="00C17B57"/>
    <w:rsid w:val="00C17BF1"/>
    <w:rsid w:val="00C17E39"/>
    <w:rsid w:val="00C206C2"/>
    <w:rsid w:val="00C22041"/>
    <w:rsid w:val="00C23595"/>
    <w:rsid w:val="00C2468C"/>
    <w:rsid w:val="00C24748"/>
    <w:rsid w:val="00C24D04"/>
    <w:rsid w:val="00C25289"/>
    <w:rsid w:val="00C263BF"/>
    <w:rsid w:val="00C26E56"/>
    <w:rsid w:val="00C274B4"/>
    <w:rsid w:val="00C30021"/>
    <w:rsid w:val="00C300C1"/>
    <w:rsid w:val="00C3088C"/>
    <w:rsid w:val="00C308F8"/>
    <w:rsid w:val="00C31289"/>
    <w:rsid w:val="00C32EB6"/>
    <w:rsid w:val="00C331B9"/>
    <w:rsid w:val="00C34094"/>
    <w:rsid w:val="00C3540D"/>
    <w:rsid w:val="00C36393"/>
    <w:rsid w:val="00C36E1D"/>
    <w:rsid w:val="00C36F01"/>
    <w:rsid w:val="00C36F70"/>
    <w:rsid w:val="00C37C75"/>
    <w:rsid w:val="00C40236"/>
    <w:rsid w:val="00C40958"/>
    <w:rsid w:val="00C418AA"/>
    <w:rsid w:val="00C41B4D"/>
    <w:rsid w:val="00C437FE"/>
    <w:rsid w:val="00C439DC"/>
    <w:rsid w:val="00C43BBE"/>
    <w:rsid w:val="00C44545"/>
    <w:rsid w:val="00C459D7"/>
    <w:rsid w:val="00C462AC"/>
    <w:rsid w:val="00C47FEC"/>
    <w:rsid w:val="00C50870"/>
    <w:rsid w:val="00C509C6"/>
    <w:rsid w:val="00C52ADF"/>
    <w:rsid w:val="00C56811"/>
    <w:rsid w:val="00C571FD"/>
    <w:rsid w:val="00C6018A"/>
    <w:rsid w:val="00C6046B"/>
    <w:rsid w:val="00C61232"/>
    <w:rsid w:val="00C6185D"/>
    <w:rsid w:val="00C61DB9"/>
    <w:rsid w:val="00C624F4"/>
    <w:rsid w:val="00C62957"/>
    <w:rsid w:val="00C62963"/>
    <w:rsid w:val="00C63C72"/>
    <w:rsid w:val="00C6461E"/>
    <w:rsid w:val="00C64DE4"/>
    <w:rsid w:val="00C652D9"/>
    <w:rsid w:val="00C6565A"/>
    <w:rsid w:val="00C656CC"/>
    <w:rsid w:val="00C65CB0"/>
    <w:rsid w:val="00C66146"/>
    <w:rsid w:val="00C663A7"/>
    <w:rsid w:val="00C663B8"/>
    <w:rsid w:val="00C672AD"/>
    <w:rsid w:val="00C701E9"/>
    <w:rsid w:val="00C732CE"/>
    <w:rsid w:val="00C735C1"/>
    <w:rsid w:val="00C74CB1"/>
    <w:rsid w:val="00C7561C"/>
    <w:rsid w:val="00C75CAE"/>
    <w:rsid w:val="00C76858"/>
    <w:rsid w:val="00C77C29"/>
    <w:rsid w:val="00C80580"/>
    <w:rsid w:val="00C80653"/>
    <w:rsid w:val="00C80C9F"/>
    <w:rsid w:val="00C82B5E"/>
    <w:rsid w:val="00C83A1C"/>
    <w:rsid w:val="00C840E4"/>
    <w:rsid w:val="00C84C13"/>
    <w:rsid w:val="00C85436"/>
    <w:rsid w:val="00C86079"/>
    <w:rsid w:val="00C861F6"/>
    <w:rsid w:val="00C878BA"/>
    <w:rsid w:val="00C87A0D"/>
    <w:rsid w:val="00C87B79"/>
    <w:rsid w:val="00C87E11"/>
    <w:rsid w:val="00C90A33"/>
    <w:rsid w:val="00C911BB"/>
    <w:rsid w:val="00C91251"/>
    <w:rsid w:val="00C92251"/>
    <w:rsid w:val="00C92412"/>
    <w:rsid w:val="00C94A30"/>
    <w:rsid w:val="00C959DC"/>
    <w:rsid w:val="00C97153"/>
    <w:rsid w:val="00CA00FD"/>
    <w:rsid w:val="00CA2317"/>
    <w:rsid w:val="00CA24AE"/>
    <w:rsid w:val="00CA277B"/>
    <w:rsid w:val="00CA3AFD"/>
    <w:rsid w:val="00CA4C09"/>
    <w:rsid w:val="00CA55D3"/>
    <w:rsid w:val="00CA56EB"/>
    <w:rsid w:val="00CA7FA0"/>
    <w:rsid w:val="00CB0FF1"/>
    <w:rsid w:val="00CB18FB"/>
    <w:rsid w:val="00CB2306"/>
    <w:rsid w:val="00CB3599"/>
    <w:rsid w:val="00CB3D5F"/>
    <w:rsid w:val="00CB5FE1"/>
    <w:rsid w:val="00CB6208"/>
    <w:rsid w:val="00CB6D6D"/>
    <w:rsid w:val="00CC123E"/>
    <w:rsid w:val="00CC14A1"/>
    <w:rsid w:val="00CC4EA3"/>
    <w:rsid w:val="00CC51C4"/>
    <w:rsid w:val="00CC5B06"/>
    <w:rsid w:val="00CC5E36"/>
    <w:rsid w:val="00CC6BE4"/>
    <w:rsid w:val="00CC6CAE"/>
    <w:rsid w:val="00CC7900"/>
    <w:rsid w:val="00CC7F8F"/>
    <w:rsid w:val="00CD1AA5"/>
    <w:rsid w:val="00CD2B81"/>
    <w:rsid w:val="00CD3642"/>
    <w:rsid w:val="00CD36D8"/>
    <w:rsid w:val="00CD4AC3"/>
    <w:rsid w:val="00CD6D7D"/>
    <w:rsid w:val="00CD74DF"/>
    <w:rsid w:val="00CE1C8B"/>
    <w:rsid w:val="00CE2014"/>
    <w:rsid w:val="00CE2439"/>
    <w:rsid w:val="00CE2F40"/>
    <w:rsid w:val="00CE3CEE"/>
    <w:rsid w:val="00CE5B47"/>
    <w:rsid w:val="00CE71AE"/>
    <w:rsid w:val="00CE71FC"/>
    <w:rsid w:val="00CE75A3"/>
    <w:rsid w:val="00CE76FD"/>
    <w:rsid w:val="00CF0B6C"/>
    <w:rsid w:val="00CF0C12"/>
    <w:rsid w:val="00CF0E80"/>
    <w:rsid w:val="00CF1601"/>
    <w:rsid w:val="00CF2384"/>
    <w:rsid w:val="00CF36C4"/>
    <w:rsid w:val="00CF394D"/>
    <w:rsid w:val="00CF4388"/>
    <w:rsid w:val="00CF6455"/>
    <w:rsid w:val="00CF7EAD"/>
    <w:rsid w:val="00D01003"/>
    <w:rsid w:val="00D02194"/>
    <w:rsid w:val="00D03567"/>
    <w:rsid w:val="00D03B8A"/>
    <w:rsid w:val="00D04459"/>
    <w:rsid w:val="00D05265"/>
    <w:rsid w:val="00D0627A"/>
    <w:rsid w:val="00D068A0"/>
    <w:rsid w:val="00D12427"/>
    <w:rsid w:val="00D125AA"/>
    <w:rsid w:val="00D125ED"/>
    <w:rsid w:val="00D142EA"/>
    <w:rsid w:val="00D14956"/>
    <w:rsid w:val="00D15514"/>
    <w:rsid w:val="00D168FA"/>
    <w:rsid w:val="00D16A57"/>
    <w:rsid w:val="00D16A73"/>
    <w:rsid w:val="00D171C8"/>
    <w:rsid w:val="00D17541"/>
    <w:rsid w:val="00D17662"/>
    <w:rsid w:val="00D1785D"/>
    <w:rsid w:val="00D17BED"/>
    <w:rsid w:val="00D21A52"/>
    <w:rsid w:val="00D222E4"/>
    <w:rsid w:val="00D22804"/>
    <w:rsid w:val="00D23922"/>
    <w:rsid w:val="00D23D32"/>
    <w:rsid w:val="00D24B54"/>
    <w:rsid w:val="00D24E1A"/>
    <w:rsid w:val="00D24F9A"/>
    <w:rsid w:val="00D25BBE"/>
    <w:rsid w:val="00D2665A"/>
    <w:rsid w:val="00D267E3"/>
    <w:rsid w:val="00D30A6B"/>
    <w:rsid w:val="00D31642"/>
    <w:rsid w:val="00D32C6B"/>
    <w:rsid w:val="00D346DA"/>
    <w:rsid w:val="00D35DE1"/>
    <w:rsid w:val="00D35EB9"/>
    <w:rsid w:val="00D37638"/>
    <w:rsid w:val="00D4027A"/>
    <w:rsid w:val="00D41082"/>
    <w:rsid w:val="00D416A5"/>
    <w:rsid w:val="00D42816"/>
    <w:rsid w:val="00D42D30"/>
    <w:rsid w:val="00D435F1"/>
    <w:rsid w:val="00D43989"/>
    <w:rsid w:val="00D43C29"/>
    <w:rsid w:val="00D4453F"/>
    <w:rsid w:val="00D44710"/>
    <w:rsid w:val="00D44717"/>
    <w:rsid w:val="00D447E6"/>
    <w:rsid w:val="00D45425"/>
    <w:rsid w:val="00D4606D"/>
    <w:rsid w:val="00D46830"/>
    <w:rsid w:val="00D46A62"/>
    <w:rsid w:val="00D46E11"/>
    <w:rsid w:val="00D479C9"/>
    <w:rsid w:val="00D47DAD"/>
    <w:rsid w:val="00D47FB9"/>
    <w:rsid w:val="00D5017C"/>
    <w:rsid w:val="00D50A3E"/>
    <w:rsid w:val="00D51600"/>
    <w:rsid w:val="00D52562"/>
    <w:rsid w:val="00D5385C"/>
    <w:rsid w:val="00D55440"/>
    <w:rsid w:val="00D554A9"/>
    <w:rsid w:val="00D55823"/>
    <w:rsid w:val="00D56172"/>
    <w:rsid w:val="00D57540"/>
    <w:rsid w:val="00D57810"/>
    <w:rsid w:val="00D57A08"/>
    <w:rsid w:val="00D57AB0"/>
    <w:rsid w:val="00D57AB6"/>
    <w:rsid w:val="00D60B35"/>
    <w:rsid w:val="00D611D2"/>
    <w:rsid w:val="00D61536"/>
    <w:rsid w:val="00D615D0"/>
    <w:rsid w:val="00D6222B"/>
    <w:rsid w:val="00D62FB4"/>
    <w:rsid w:val="00D63562"/>
    <w:rsid w:val="00D63651"/>
    <w:rsid w:val="00D63E8D"/>
    <w:rsid w:val="00D63F2D"/>
    <w:rsid w:val="00D643A4"/>
    <w:rsid w:val="00D64CDA"/>
    <w:rsid w:val="00D65389"/>
    <w:rsid w:val="00D65581"/>
    <w:rsid w:val="00D657DA"/>
    <w:rsid w:val="00D6634E"/>
    <w:rsid w:val="00D67204"/>
    <w:rsid w:val="00D706F2"/>
    <w:rsid w:val="00D7099A"/>
    <w:rsid w:val="00D70B73"/>
    <w:rsid w:val="00D723B3"/>
    <w:rsid w:val="00D72F9D"/>
    <w:rsid w:val="00D740F7"/>
    <w:rsid w:val="00D76AFA"/>
    <w:rsid w:val="00D76E02"/>
    <w:rsid w:val="00D77133"/>
    <w:rsid w:val="00D80CA8"/>
    <w:rsid w:val="00D816F9"/>
    <w:rsid w:val="00D81D1F"/>
    <w:rsid w:val="00D82CDC"/>
    <w:rsid w:val="00D83177"/>
    <w:rsid w:val="00D83E64"/>
    <w:rsid w:val="00D84196"/>
    <w:rsid w:val="00D845E8"/>
    <w:rsid w:val="00D8463F"/>
    <w:rsid w:val="00D85A8B"/>
    <w:rsid w:val="00D85B02"/>
    <w:rsid w:val="00D85FD5"/>
    <w:rsid w:val="00D864C1"/>
    <w:rsid w:val="00D8758B"/>
    <w:rsid w:val="00D87B51"/>
    <w:rsid w:val="00D87D6E"/>
    <w:rsid w:val="00D9021F"/>
    <w:rsid w:val="00D94F8D"/>
    <w:rsid w:val="00D959D4"/>
    <w:rsid w:val="00D971E8"/>
    <w:rsid w:val="00D97CA2"/>
    <w:rsid w:val="00DA0002"/>
    <w:rsid w:val="00DA0AD5"/>
    <w:rsid w:val="00DA1127"/>
    <w:rsid w:val="00DA2316"/>
    <w:rsid w:val="00DA24C9"/>
    <w:rsid w:val="00DA25D1"/>
    <w:rsid w:val="00DA29A7"/>
    <w:rsid w:val="00DA4C19"/>
    <w:rsid w:val="00DA5438"/>
    <w:rsid w:val="00DA5646"/>
    <w:rsid w:val="00DA7D6B"/>
    <w:rsid w:val="00DB10B3"/>
    <w:rsid w:val="00DB2790"/>
    <w:rsid w:val="00DB3145"/>
    <w:rsid w:val="00DB3439"/>
    <w:rsid w:val="00DB4D49"/>
    <w:rsid w:val="00DB50A1"/>
    <w:rsid w:val="00DB6679"/>
    <w:rsid w:val="00DB6F18"/>
    <w:rsid w:val="00DB75B5"/>
    <w:rsid w:val="00DC023A"/>
    <w:rsid w:val="00DC07D4"/>
    <w:rsid w:val="00DC13CE"/>
    <w:rsid w:val="00DC1D5E"/>
    <w:rsid w:val="00DC2316"/>
    <w:rsid w:val="00DC2982"/>
    <w:rsid w:val="00DC3787"/>
    <w:rsid w:val="00DC5D75"/>
    <w:rsid w:val="00DC6493"/>
    <w:rsid w:val="00DD15C8"/>
    <w:rsid w:val="00DD3661"/>
    <w:rsid w:val="00DD47C8"/>
    <w:rsid w:val="00DD507D"/>
    <w:rsid w:val="00DD57FB"/>
    <w:rsid w:val="00DD5C3A"/>
    <w:rsid w:val="00DD5C42"/>
    <w:rsid w:val="00DD6138"/>
    <w:rsid w:val="00DD631E"/>
    <w:rsid w:val="00DD662B"/>
    <w:rsid w:val="00DD6D19"/>
    <w:rsid w:val="00DD6E76"/>
    <w:rsid w:val="00DD6FD9"/>
    <w:rsid w:val="00DE021B"/>
    <w:rsid w:val="00DE1710"/>
    <w:rsid w:val="00DE292E"/>
    <w:rsid w:val="00DE308B"/>
    <w:rsid w:val="00DE44FA"/>
    <w:rsid w:val="00DE5740"/>
    <w:rsid w:val="00DE5A55"/>
    <w:rsid w:val="00DE5FBB"/>
    <w:rsid w:val="00DE6034"/>
    <w:rsid w:val="00DE79A3"/>
    <w:rsid w:val="00DF0C4E"/>
    <w:rsid w:val="00DF1010"/>
    <w:rsid w:val="00DF1A58"/>
    <w:rsid w:val="00DF2B47"/>
    <w:rsid w:val="00DF2C1D"/>
    <w:rsid w:val="00DF2F08"/>
    <w:rsid w:val="00DF43DE"/>
    <w:rsid w:val="00DF4811"/>
    <w:rsid w:val="00DF488A"/>
    <w:rsid w:val="00DF5F50"/>
    <w:rsid w:val="00DF6106"/>
    <w:rsid w:val="00DF77CF"/>
    <w:rsid w:val="00E0075C"/>
    <w:rsid w:val="00E007AB"/>
    <w:rsid w:val="00E01D60"/>
    <w:rsid w:val="00E02680"/>
    <w:rsid w:val="00E02E13"/>
    <w:rsid w:val="00E04380"/>
    <w:rsid w:val="00E045C2"/>
    <w:rsid w:val="00E04AC8"/>
    <w:rsid w:val="00E07197"/>
    <w:rsid w:val="00E07E0B"/>
    <w:rsid w:val="00E07EEC"/>
    <w:rsid w:val="00E100FB"/>
    <w:rsid w:val="00E131CE"/>
    <w:rsid w:val="00E1397A"/>
    <w:rsid w:val="00E13E8D"/>
    <w:rsid w:val="00E140F0"/>
    <w:rsid w:val="00E141E8"/>
    <w:rsid w:val="00E145C4"/>
    <w:rsid w:val="00E14BA0"/>
    <w:rsid w:val="00E162AD"/>
    <w:rsid w:val="00E16845"/>
    <w:rsid w:val="00E17176"/>
    <w:rsid w:val="00E1738F"/>
    <w:rsid w:val="00E205B2"/>
    <w:rsid w:val="00E210BB"/>
    <w:rsid w:val="00E210E1"/>
    <w:rsid w:val="00E2141A"/>
    <w:rsid w:val="00E21EE8"/>
    <w:rsid w:val="00E222AD"/>
    <w:rsid w:val="00E2298F"/>
    <w:rsid w:val="00E23065"/>
    <w:rsid w:val="00E23164"/>
    <w:rsid w:val="00E253EE"/>
    <w:rsid w:val="00E25493"/>
    <w:rsid w:val="00E255BF"/>
    <w:rsid w:val="00E25E34"/>
    <w:rsid w:val="00E261E3"/>
    <w:rsid w:val="00E27203"/>
    <w:rsid w:val="00E277B9"/>
    <w:rsid w:val="00E27DDE"/>
    <w:rsid w:val="00E27E26"/>
    <w:rsid w:val="00E309CC"/>
    <w:rsid w:val="00E35455"/>
    <w:rsid w:val="00E35BD0"/>
    <w:rsid w:val="00E37A44"/>
    <w:rsid w:val="00E40F2F"/>
    <w:rsid w:val="00E44C3E"/>
    <w:rsid w:val="00E45049"/>
    <w:rsid w:val="00E514A9"/>
    <w:rsid w:val="00E5219F"/>
    <w:rsid w:val="00E529FD"/>
    <w:rsid w:val="00E54B09"/>
    <w:rsid w:val="00E54E99"/>
    <w:rsid w:val="00E559A9"/>
    <w:rsid w:val="00E56A41"/>
    <w:rsid w:val="00E57AD0"/>
    <w:rsid w:val="00E6244C"/>
    <w:rsid w:val="00E63258"/>
    <w:rsid w:val="00E634F4"/>
    <w:rsid w:val="00E64590"/>
    <w:rsid w:val="00E65143"/>
    <w:rsid w:val="00E67C0A"/>
    <w:rsid w:val="00E70B1E"/>
    <w:rsid w:val="00E70EB9"/>
    <w:rsid w:val="00E7114A"/>
    <w:rsid w:val="00E71364"/>
    <w:rsid w:val="00E714A5"/>
    <w:rsid w:val="00E71E3F"/>
    <w:rsid w:val="00E728CE"/>
    <w:rsid w:val="00E730E3"/>
    <w:rsid w:val="00E74019"/>
    <w:rsid w:val="00E751B2"/>
    <w:rsid w:val="00E77ACB"/>
    <w:rsid w:val="00E77F05"/>
    <w:rsid w:val="00E80B6F"/>
    <w:rsid w:val="00E81905"/>
    <w:rsid w:val="00E83252"/>
    <w:rsid w:val="00E84689"/>
    <w:rsid w:val="00E84AD6"/>
    <w:rsid w:val="00E85395"/>
    <w:rsid w:val="00E857AB"/>
    <w:rsid w:val="00E85E3C"/>
    <w:rsid w:val="00E8610B"/>
    <w:rsid w:val="00E90F23"/>
    <w:rsid w:val="00E919B4"/>
    <w:rsid w:val="00E9320F"/>
    <w:rsid w:val="00E93D02"/>
    <w:rsid w:val="00E93E1B"/>
    <w:rsid w:val="00E9443E"/>
    <w:rsid w:val="00E95F1D"/>
    <w:rsid w:val="00E95FE8"/>
    <w:rsid w:val="00E9671D"/>
    <w:rsid w:val="00EA0287"/>
    <w:rsid w:val="00EA0355"/>
    <w:rsid w:val="00EA1562"/>
    <w:rsid w:val="00EA18C6"/>
    <w:rsid w:val="00EA1B36"/>
    <w:rsid w:val="00EA20DB"/>
    <w:rsid w:val="00EA25CC"/>
    <w:rsid w:val="00EA28A1"/>
    <w:rsid w:val="00EA3B52"/>
    <w:rsid w:val="00EA4194"/>
    <w:rsid w:val="00EA4604"/>
    <w:rsid w:val="00EA5690"/>
    <w:rsid w:val="00EA6B70"/>
    <w:rsid w:val="00EB10FD"/>
    <w:rsid w:val="00EB11AF"/>
    <w:rsid w:val="00EB125B"/>
    <w:rsid w:val="00EB2285"/>
    <w:rsid w:val="00EB3662"/>
    <w:rsid w:val="00EB3CEC"/>
    <w:rsid w:val="00EB4552"/>
    <w:rsid w:val="00EB525D"/>
    <w:rsid w:val="00EB74A2"/>
    <w:rsid w:val="00EB79B8"/>
    <w:rsid w:val="00EC0C9C"/>
    <w:rsid w:val="00EC11F3"/>
    <w:rsid w:val="00EC1DD0"/>
    <w:rsid w:val="00EC3A2A"/>
    <w:rsid w:val="00EC3B75"/>
    <w:rsid w:val="00EC3DFC"/>
    <w:rsid w:val="00EC6146"/>
    <w:rsid w:val="00EC68AF"/>
    <w:rsid w:val="00EC68EA"/>
    <w:rsid w:val="00EC7594"/>
    <w:rsid w:val="00ED0710"/>
    <w:rsid w:val="00ED2569"/>
    <w:rsid w:val="00ED4FED"/>
    <w:rsid w:val="00ED7688"/>
    <w:rsid w:val="00ED7D11"/>
    <w:rsid w:val="00EE03C3"/>
    <w:rsid w:val="00EE0570"/>
    <w:rsid w:val="00EE1C2F"/>
    <w:rsid w:val="00EE1DDE"/>
    <w:rsid w:val="00EE44A3"/>
    <w:rsid w:val="00EE48E1"/>
    <w:rsid w:val="00EE52AB"/>
    <w:rsid w:val="00EE607F"/>
    <w:rsid w:val="00EE6433"/>
    <w:rsid w:val="00EE6AF9"/>
    <w:rsid w:val="00EF17A2"/>
    <w:rsid w:val="00EF2BF9"/>
    <w:rsid w:val="00EF2FDA"/>
    <w:rsid w:val="00EF3194"/>
    <w:rsid w:val="00EF3833"/>
    <w:rsid w:val="00EF3A61"/>
    <w:rsid w:val="00EF3BB5"/>
    <w:rsid w:val="00EF4F22"/>
    <w:rsid w:val="00EF561D"/>
    <w:rsid w:val="00EF5708"/>
    <w:rsid w:val="00EF5999"/>
    <w:rsid w:val="00EF5DC1"/>
    <w:rsid w:val="00EF648B"/>
    <w:rsid w:val="00EF7C10"/>
    <w:rsid w:val="00F04A31"/>
    <w:rsid w:val="00F05A2E"/>
    <w:rsid w:val="00F062A3"/>
    <w:rsid w:val="00F06E75"/>
    <w:rsid w:val="00F06FA8"/>
    <w:rsid w:val="00F0724D"/>
    <w:rsid w:val="00F07343"/>
    <w:rsid w:val="00F1015F"/>
    <w:rsid w:val="00F11306"/>
    <w:rsid w:val="00F115BA"/>
    <w:rsid w:val="00F15A79"/>
    <w:rsid w:val="00F15F2C"/>
    <w:rsid w:val="00F16050"/>
    <w:rsid w:val="00F1648B"/>
    <w:rsid w:val="00F21341"/>
    <w:rsid w:val="00F21B33"/>
    <w:rsid w:val="00F231CA"/>
    <w:rsid w:val="00F234FB"/>
    <w:rsid w:val="00F2453A"/>
    <w:rsid w:val="00F25539"/>
    <w:rsid w:val="00F256BA"/>
    <w:rsid w:val="00F26AF1"/>
    <w:rsid w:val="00F26D72"/>
    <w:rsid w:val="00F27493"/>
    <w:rsid w:val="00F274C5"/>
    <w:rsid w:val="00F310B1"/>
    <w:rsid w:val="00F31463"/>
    <w:rsid w:val="00F31C5F"/>
    <w:rsid w:val="00F31F0F"/>
    <w:rsid w:val="00F32113"/>
    <w:rsid w:val="00F32199"/>
    <w:rsid w:val="00F32E9A"/>
    <w:rsid w:val="00F342B7"/>
    <w:rsid w:val="00F352E3"/>
    <w:rsid w:val="00F37A8C"/>
    <w:rsid w:val="00F40255"/>
    <w:rsid w:val="00F40BF7"/>
    <w:rsid w:val="00F419F2"/>
    <w:rsid w:val="00F43FD0"/>
    <w:rsid w:val="00F44524"/>
    <w:rsid w:val="00F447FC"/>
    <w:rsid w:val="00F4506D"/>
    <w:rsid w:val="00F467A8"/>
    <w:rsid w:val="00F50763"/>
    <w:rsid w:val="00F50C85"/>
    <w:rsid w:val="00F512C1"/>
    <w:rsid w:val="00F51509"/>
    <w:rsid w:val="00F51ACD"/>
    <w:rsid w:val="00F5228F"/>
    <w:rsid w:val="00F531C8"/>
    <w:rsid w:val="00F533F3"/>
    <w:rsid w:val="00F53876"/>
    <w:rsid w:val="00F53C3A"/>
    <w:rsid w:val="00F54802"/>
    <w:rsid w:val="00F54C03"/>
    <w:rsid w:val="00F5507B"/>
    <w:rsid w:val="00F55511"/>
    <w:rsid w:val="00F5614C"/>
    <w:rsid w:val="00F56541"/>
    <w:rsid w:val="00F56836"/>
    <w:rsid w:val="00F57081"/>
    <w:rsid w:val="00F57349"/>
    <w:rsid w:val="00F57D90"/>
    <w:rsid w:val="00F57E8E"/>
    <w:rsid w:val="00F6173A"/>
    <w:rsid w:val="00F61BD0"/>
    <w:rsid w:val="00F61BFC"/>
    <w:rsid w:val="00F62FB9"/>
    <w:rsid w:val="00F64288"/>
    <w:rsid w:val="00F65577"/>
    <w:rsid w:val="00F668D4"/>
    <w:rsid w:val="00F674C1"/>
    <w:rsid w:val="00F70C23"/>
    <w:rsid w:val="00F70ED3"/>
    <w:rsid w:val="00F71856"/>
    <w:rsid w:val="00F73D33"/>
    <w:rsid w:val="00F7488C"/>
    <w:rsid w:val="00F75037"/>
    <w:rsid w:val="00F75B76"/>
    <w:rsid w:val="00F7633C"/>
    <w:rsid w:val="00F772C4"/>
    <w:rsid w:val="00F809F2"/>
    <w:rsid w:val="00F80FB5"/>
    <w:rsid w:val="00F84372"/>
    <w:rsid w:val="00F84A4D"/>
    <w:rsid w:val="00F85163"/>
    <w:rsid w:val="00F86453"/>
    <w:rsid w:val="00F86671"/>
    <w:rsid w:val="00F90DA3"/>
    <w:rsid w:val="00F93403"/>
    <w:rsid w:val="00F949EC"/>
    <w:rsid w:val="00F968A8"/>
    <w:rsid w:val="00F969B6"/>
    <w:rsid w:val="00F96A27"/>
    <w:rsid w:val="00F96F5A"/>
    <w:rsid w:val="00F97384"/>
    <w:rsid w:val="00FA0FEF"/>
    <w:rsid w:val="00FA1D21"/>
    <w:rsid w:val="00FA24DB"/>
    <w:rsid w:val="00FA3DB0"/>
    <w:rsid w:val="00FA4B94"/>
    <w:rsid w:val="00FA5AE5"/>
    <w:rsid w:val="00FA5FCF"/>
    <w:rsid w:val="00FA6062"/>
    <w:rsid w:val="00FA673B"/>
    <w:rsid w:val="00FA6A59"/>
    <w:rsid w:val="00FB0831"/>
    <w:rsid w:val="00FB0E70"/>
    <w:rsid w:val="00FB3960"/>
    <w:rsid w:val="00FB3B7A"/>
    <w:rsid w:val="00FB42A0"/>
    <w:rsid w:val="00FB49FB"/>
    <w:rsid w:val="00FB65A4"/>
    <w:rsid w:val="00FB74BC"/>
    <w:rsid w:val="00FB78EC"/>
    <w:rsid w:val="00FC1CEC"/>
    <w:rsid w:val="00FC1EC4"/>
    <w:rsid w:val="00FC2E25"/>
    <w:rsid w:val="00FC3AD5"/>
    <w:rsid w:val="00FC3BFD"/>
    <w:rsid w:val="00FC4399"/>
    <w:rsid w:val="00FC451E"/>
    <w:rsid w:val="00FC56B5"/>
    <w:rsid w:val="00FC5D1C"/>
    <w:rsid w:val="00FC7D2B"/>
    <w:rsid w:val="00FD18FB"/>
    <w:rsid w:val="00FD3D16"/>
    <w:rsid w:val="00FD404A"/>
    <w:rsid w:val="00FD4251"/>
    <w:rsid w:val="00FD4D3A"/>
    <w:rsid w:val="00FD6D2B"/>
    <w:rsid w:val="00FD712A"/>
    <w:rsid w:val="00FD7CA0"/>
    <w:rsid w:val="00FE2BF0"/>
    <w:rsid w:val="00FE2E00"/>
    <w:rsid w:val="00FE3E8B"/>
    <w:rsid w:val="00FE3FB0"/>
    <w:rsid w:val="00FE4076"/>
    <w:rsid w:val="00FE4F8B"/>
    <w:rsid w:val="00FE58CD"/>
    <w:rsid w:val="00FE5ADE"/>
    <w:rsid w:val="00FE7714"/>
    <w:rsid w:val="00FF0506"/>
    <w:rsid w:val="00FF0CE0"/>
    <w:rsid w:val="00FF2FAB"/>
    <w:rsid w:val="00FF3982"/>
    <w:rsid w:val="00FF3F2E"/>
    <w:rsid w:val="00FF4CE3"/>
    <w:rsid w:val="00FF52A6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9217B82"/>
  <w15:chartTrackingRefBased/>
  <w15:docId w15:val="{850F3CE5-BE1B-4F72-99A1-9A8605B5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List Bullet" w:locked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63E8D"/>
  </w:style>
  <w:style w:type="paragraph" w:styleId="Cmsor1">
    <w:name w:val="heading 1"/>
    <w:basedOn w:val="Norml"/>
    <w:next w:val="Norml"/>
    <w:link w:val="Cmsor1Char"/>
    <w:qFormat/>
    <w:rsid w:val="00D63E8D"/>
    <w:pPr>
      <w:keepNext/>
      <w:tabs>
        <w:tab w:val="right" w:pos="3686"/>
        <w:tab w:val="right" w:pos="5670"/>
      </w:tabs>
      <w:spacing w:line="360" w:lineRule="auto"/>
      <w:jc w:val="both"/>
      <w:outlineLvl w:val="0"/>
    </w:pPr>
    <w:rPr>
      <w:sz w:val="24"/>
      <w:szCs w:val="24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D63E8D"/>
    <w:pPr>
      <w:keepNext/>
      <w:widowControl w:val="0"/>
      <w:jc w:val="both"/>
      <w:outlineLvl w:val="1"/>
    </w:pPr>
    <w:rPr>
      <w:i/>
      <w:i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E57AD0"/>
    <w:rPr>
      <w:rFonts w:cs="Times New Roman"/>
      <w:sz w:val="24"/>
      <w:szCs w:val="24"/>
    </w:rPr>
  </w:style>
  <w:style w:type="character" w:customStyle="1" w:styleId="Cmsor2Char">
    <w:name w:val="Címsor 2 Char"/>
    <w:link w:val="Cmsor2"/>
    <w:locked/>
    <w:rsid w:val="00E57AD0"/>
    <w:rPr>
      <w:rFonts w:cs="Times New Roman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rsid w:val="00D63E8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locked/>
    <w:rsid w:val="00E57AD0"/>
    <w:rPr>
      <w:rFonts w:cs="Times New Roman"/>
    </w:rPr>
  </w:style>
  <w:style w:type="paragraph" w:styleId="llb">
    <w:name w:val="footer"/>
    <w:basedOn w:val="Norml"/>
    <w:link w:val="llbChar"/>
    <w:uiPriority w:val="99"/>
    <w:rsid w:val="00D63E8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locked/>
    <w:rsid w:val="00E57AD0"/>
    <w:rPr>
      <w:rFonts w:cs="Times New Roman"/>
    </w:rPr>
  </w:style>
  <w:style w:type="character" w:styleId="Oldalszm">
    <w:name w:val="page number"/>
    <w:rsid w:val="00D63E8D"/>
    <w:rPr>
      <w:rFonts w:cs="Times New Roman"/>
    </w:rPr>
  </w:style>
  <w:style w:type="paragraph" w:styleId="Szvegtrzs">
    <w:name w:val="Body Text"/>
    <w:basedOn w:val="Norml"/>
    <w:link w:val="SzvegtrzsChar"/>
    <w:rsid w:val="00D63E8D"/>
    <w:pPr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link w:val="Szvegtrzs"/>
    <w:locked/>
    <w:rsid w:val="00E57AD0"/>
    <w:rPr>
      <w:rFonts w:cs="Times New Roman"/>
      <w:sz w:val="24"/>
      <w:szCs w:val="24"/>
    </w:rPr>
  </w:style>
  <w:style w:type="paragraph" w:customStyle="1" w:styleId="CM14">
    <w:name w:val="CÍM14"/>
    <w:basedOn w:val="Norml"/>
    <w:rsid w:val="00D63E8D"/>
    <w:pPr>
      <w:widowControl w:val="0"/>
      <w:jc w:val="center"/>
    </w:pPr>
    <w:rPr>
      <w:b/>
      <w:bCs/>
      <w:spacing w:val="24"/>
      <w:sz w:val="28"/>
      <w:szCs w:val="28"/>
    </w:rPr>
  </w:style>
  <w:style w:type="paragraph" w:styleId="Szvegtrzsbehzssal">
    <w:name w:val="Body Text Indent"/>
    <w:basedOn w:val="Norml"/>
    <w:link w:val="SzvegtrzsbehzssalChar"/>
    <w:rsid w:val="00D63E8D"/>
    <w:pPr>
      <w:widowControl w:val="0"/>
      <w:ind w:left="851" w:hanging="143"/>
      <w:jc w:val="both"/>
    </w:pPr>
    <w:rPr>
      <w:sz w:val="28"/>
      <w:szCs w:val="28"/>
      <w:lang w:val="x-none" w:eastAsia="x-none"/>
    </w:rPr>
  </w:style>
  <w:style w:type="character" w:customStyle="1" w:styleId="SzvegtrzsbehzssalChar">
    <w:name w:val="Szövegtörzs behúzással Char"/>
    <w:link w:val="Szvegtrzsbehzssal"/>
    <w:locked/>
    <w:rsid w:val="00E57AD0"/>
    <w:rPr>
      <w:rFonts w:cs="Times New Roman"/>
      <w:sz w:val="28"/>
      <w:szCs w:val="28"/>
    </w:rPr>
  </w:style>
  <w:style w:type="paragraph" w:styleId="Szvegtrzs2">
    <w:name w:val="Body Text 2"/>
    <w:basedOn w:val="Norml"/>
    <w:link w:val="Szvegtrzs2Char"/>
    <w:rsid w:val="00D63E8D"/>
    <w:pPr>
      <w:widowControl w:val="0"/>
      <w:jc w:val="both"/>
    </w:pPr>
    <w:rPr>
      <w:rFonts w:ascii="H-Geneva" w:hAnsi="H-Geneva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locked/>
    <w:rsid w:val="00E57AD0"/>
    <w:rPr>
      <w:rFonts w:ascii="H-Geneva" w:hAnsi="H-Geneva" w:cs="H-Geneva"/>
      <w:sz w:val="24"/>
      <w:szCs w:val="24"/>
    </w:rPr>
  </w:style>
  <w:style w:type="paragraph" w:styleId="Cm">
    <w:name w:val="Title"/>
    <w:basedOn w:val="Norml"/>
    <w:link w:val="CmChar"/>
    <w:qFormat/>
    <w:rsid w:val="00D63E8D"/>
    <w:pPr>
      <w:widowControl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CmChar">
    <w:name w:val="Cím Char"/>
    <w:link w:val="Cm"/>
    <w:locked/>
    <w:rsid w:val="00E57AD0"/>
    <w:rPr>
      <w:rFonts w:cs="Times New Roman"/>
      <w:b/>
      <w:bCs/>
      <w:sz w:val="28"/>
      <w:szCs w:val="28"/>
    </w:rPr>
  </w:style>
  <w:style w:type="paragraph" w:styleId="Szvegtrzs3">
    <w:name w:val="Body Text 3"/>
    <w:basedOn w:val="Norml"/>
    <w:link w:val="Szvegtrzs3Char"/>
    <w:rsid w:val="00D63E8D"/>
    <w:rPr>
      <w:i/>
      <w:iCs/>
      <w:sz w:val="24"/>
      <w:szCs w:val="24"/>
      <w:lang w:val="x-none" w:eastAsia="x-none"/>
    </w:rPr>
  </w:style>
  <w:style w:type="character" w:customStyle="1" w:styleId="Szvegtrzs3Char">
    <w:name w:val="Szövegtörzs 3 Char"/>
    <w:link w:val="Szvegtrzs3"/>
    <w:locked/>
    <w:rsid w:val="00E57AD0"/>
    <w:rPr>
      <w:rFonts w:cs="Times New Roman"/>
      <w:i/>
      <w:iCs/>
      <w:sz w:val="24"/>
      <w:szCs w:val="24"/>
    </w:rPr>
  </w:style>
  <w:style w:type="paragraph" w:styleId="Buborkszveg">
    <w:name w:val="Balloon Text"/>
    <w:basedOn w:val="Norml"/>
    <w:link w:val="BuborkszvegChar"/>
    <w:semiHidden/>
    <w:rsid w:val="008137C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semiHidden/>
    <w:locked/>
    <w:rsid w:val="00E57AD0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CA56EB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locked/>
    <w:rsid w:val="00E57AD0"/>
    <w:rPr>
      <w:rFonts w:cs="Times New Roman"/>
    </w:rPr>
  </w:style>
  <w:style w:type="character" w:styleId="Hiperhivatkozs">
    <w:name w:val="Hyperlink"/>
    <w:uiPriority w:val="99"/>
    <w:rsid w:val="00F310B1"/>
    <w:rPr>
      <w:rFonts w:cs="Times New Roman"/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F310B1"/>
  </w:style>
  <w:style w:type="character" w:styleId="Jegyzethivatkozs">
    <w:name w:val="annotation reference"/>
    <w:semiHidden/>
    <w:rsid w:val="00A6716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A67163"/>
    <w:rPr>
      <w:lang w:val="x-none" w:eastAsia="x-none"/>
    </w:rPr>
  </w:style>
  <w:style w:type="character" w:customStyle="1" w:styleId="JegyzetszvegChar">
    <w:name w:val="Jegyzetszöveg Char"/>
    <w:link w:val="Jegyzetszveg"/>
    <w:semiHidden/>
    <w:locked/>
    <w:rsid w:val="00E57AD0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67163"/>
    <w:rPr>
      <w:b/>
      <w:bCs/>
    </w:rPr>
  </w:style>
  <w:style w:type="character" w:customStyle="1" w:styleId="MegjegyzstrgyaChar">
    <w:name w:val="Megjegyzés tárgya Char"/>
    <w:link w:val="Megjegyzstrgya"/>
    <w:semiHidden/>
    <w:locked/>
    <w:rsid w:val="00E57AD0"/>
    <w:rPr>
      <w:rFonts w:cs="Times New Roman"/>
      <w:b/>
      <w:bCs/>
    </w:rPr>
  </w:style>
  <w:style w:type="paragraph" w:customStyle="1" w:styleId="Listaszerbekezds1">
    <w:name w:val="Listaszerű bekezdés1"/>
    <w:basedOn w:val="Norml"/>
    <w:rsid w:val="001D0632"/>
    <w:pPr>
      <w:ind w:left="720"/>
    </w:pPr>
  </w:style>
  <w:style w:type="table" w:styleId="Rcsostblzat">
    <w:name w:val="Table Grid"/>
    <w:basedOn w:val="Normltblzat"/>
    <w:uiPriority w:val="59"/>
    <w:rsid w:val="00680F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ncstrkz1">
    <w:name w:val="Nincs térköz1"/>
    <w:rsid w:val="00900622"/>
    <w:rPr>
      <w:rFonts w:ascii="Calibri" w:hAnsi="Calibri" w:cs="Calibri"/>
      <w:sz w:val="22"/>
      <w:szCs w:val="22"/>
      <w:lang w:eastAsia="en-US"/>
    </w:rPr>
  </w:style>
  <w:style w:type="paragraph" w:styleId="Felsorols">
    <w:name w:val="List Bullet"/>
    <w:basedOn w:val="Norml"/>
    <w:rsid w:val="00E57AD0"/>
    <w:pPr>
      <w:tabs>
        <w:tab w:val="num" w:pos="360"/>
      </w:tabs>
      <w:ind w:left="360" w:hanging="360"/>
    </w:p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1,リスト段落1,Párrafo de lista1,Listaszerû bekezdés5,bekezdés1,lista_2"/>
    <w:basedOn w:val="Norml"/>
    <w:link w:val="ListaszerbekezdsChar"/>
    <w:uiPriority w:val="34"/>
    <w:qFormat/>
    <w:rsid w:val="009C385A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1 Char,リスト段落1 Char"/>
    <w:link w:val="Listaszerbekezds"/>
    <w:uiPriority w:val="34"/>
    <w:locked/>
    <w:rsid w:val="00D67204"/>
  </w:style>
  <w:style w:type="character" w:styleId="Lbjegyzet-hivatkozs">
    <w:name w:val="footnote reference"/>
    <w:unhideWhenUsed/>
    <w:rsid w:val="00D67204"/>
    <w:rPr>
      <w:rFonts w:ascii="Times Rmn" w:hAnsi="Times Rmn" w:hint="default"/>
      <w:sz w:val="24"/>
      <w:szCs w:val="24"/>
    </w:rPr>
  </w:style>
  <w:style w:type="paragraph" w:styleId="Lbjegyzetszveg">
    <w:name w:val="footnote text"/>
    <w:basedOn w:val="Norml"/>
    <w:link w:val="LbjegyzetszvegChar"/>
    <w:rsid w:val="00865973"/>
  </w:style>
  <w:style w:type="character" w:customStyle="1" w:styleId="LbjegyzetszvegChar">
    <w:name w:val="Lábjegyzetszöveg Char"/>
    <w:basedOn w:val="Bekezdsalapbettpusa"/>
    <w:link w:val="Lbjegyzetszveg"/>
    <w:rsid w:val="00865973"/>
  </w:style>
  <w:style w:type="paragraph" w:styleId="NormlWeb">
    <w:name w:val="Normal (Web)"/>
    <w:basedOn w:val="Norml"/>
    <w:uiPriority w:val="99"/>
    <w:unhideWhenUsed/>
    <w:rsid w:val="00210BA3"/>
    <w:pPr>
      <w:spacing w:before="100" w:beforeAutospacing="1" w:after="100" w:afterAutospacing="1"/>
    </w:pPr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C2982"/>
    <w:pPr>
      <w:tabs>
        <w:tab w:val="clear" w:pos="3686"/>
        <w:tab w:val="clear" w:pos="5670"/>
      </w:tabs>
      <w:spacing w:before="240" w:after="60" w:line="240" w:lineRule="auto"/>
      <w:jc w:val="left"/>
      <w:outlineLvl w:val="9"/>
    </w:pPr>
    <w:rPr>
      <w:rFonts w:ascii="Calibri Light" w:hAnsi="Calibri Light"/>
      <w:b/>
      <w:bCs/>
      <w:kern w:val="32"/>
      <w:sz w:val="32"/>
      <w:szCs w:val="32"/>
      <w:lang w:val="hu-HU" w:eastAsia="hu-HU"/>
    </w:rPr>
  </w:style>
  <w:style w:type="character" w:styleId="Kiemels2">
    <w:name w:val="Strong"/>
    <w:uiPriority w:val="22"/>
    <w:qFormat/>
    <w:locked/>
    <w:rsid w:val="00045620"/>
    <w:rPr>
      <w:b/>
      <w:bCs/>
    </w:rPr>
  </w:style>
  <w:style w:type="paragraph" w:styleId="Vltozat">
    <w:name w:val="Revision"/>
    <w:hidden/>
    <w:uiPriority w:val="99"/>
    <w:semiHidden/>
    <w:rsid w:val="00B75FB9"/>
  </w:style>
  <w:style w:type="character" w:styleId="Kiemels">
    <w:name w:val="Emphasis"/>
    <w:uiPriority w:val="20"/>
    <w:qFormat/>
    <w:locked/>
    <w:rsid w:val="00C85436"/>
    <w:rPr>
      <w:i/>
      <w:iCs/>
    </w:rPr>
  </w:style>
  <w:style w:type="character" w:customStyle="1" w:styleId="t286pc">
    <w:name w:val="t286pc"/>
    <w:rsid w:val="00437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48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489756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425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304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296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459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133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6663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573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263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220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71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6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61B58-9B24-4D20-BFD3-02632560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1711</Words>
  <Characters>11813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értékelés</vt:lpstr>
    </vt:vector>
  </TitlesOfParts>
  <Company>Martongazda Kft.</Company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értékelés</dc:title>
  <dc:subject/>
  <dc:creator>Dohárszky István</dc:creator>
  <cp:keywords/>
  <cp:lastModifiedBy>Felhasználó</cp:lastModifiedBy>
  <cp:revision>8</cp:revision>
  <cp:lastPrinted>2022-09-26T08:45:00Z</cp:lastPrinted>
  <dcterms:created xsi:type="dcterms:W3CDTF">2026-06-03T13:20:00Z</dcterms:created>
  <dcterms:modified xsi:type="dcterms:W3CDTF">2026-06-09T06:49:00Z</dcterms:modified>
</cp:coreProperties>
</file>